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C24" w:rsidRDefault="003C4C24" w:rsidP="003C4C24">
      <w:pPr>
        <w:pStyle w:val="a3"/>
        <w:spacing w:line="360" w:lineRule="auto"/>
        <w:jc w:val="center"/>
        <w:rPr>
          <w:rFonts w:ascii="Times New Roman" w:hAnsi="Times New Roman"/>
          <w:b/>
          <w:color w:val="1F3864" w:themeColor="accent1" w:themeShade="80"/>
          <w:sz w:val="28"/>
          <w:szCs w:val="28"/>
        </w:rPr>
      </w:pPr>
      <w:r>
        <w:rPr>
          <w:rFonts w:ascii="Times New Roman" w:hAnsi="Times New Roman"/>
          <w:b/>
          <w:noProof/>
          <w:color w:val="1F3864" w:themeColor="accent1" w:themeShade="80"/>
          <w:sz w:val="36"/>
          <w:szCs w:val="36"/>
        </w:rPr>
        <w:drawing>
          <wp:anchor distT="0" distB="0" distL="114300" distR="114300" simplePos="0" relativeHeight="251666432" behindDoc="1" locked="0" layoutInCell="1" allowOverlap="1" wp14:anchorId="5BF591B7" wp14:editId="76E3FBB5">
            <wp:simplePos x="0" y="0"/>
            <wp:positionH relativeFrom="column">
              <wp:posOffset>0</wp:posOffset>
            </wp:positionH>
            <wp:positionV relativeFrom="paragraph">
              <wp:posOffset>-171450</wp:posOffset>
            </wp:positionV>
            <wp:extent cx="7068820" cy="929640"/>
            <wp:effectExtent l="0" t="0" r="0" b="381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Шапка для программ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882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4C24" w:rsidRPr="004D19A9" w:rsidRDefault="003C4C24" w:rsidP="003C4C24">
      <w:pPr>
        <w:spacing w:line="360" w:lineRule="auto"/>
        <w:rPr>
          <w:rFonts w:ascii="Times New Roman" w:hAnsi="Times New Roman"/>
          <w:b/>
          <w:color w:val="1F3864" w:themeColor="accent1" w:themeShade="80"/>
          <w:sz w:val="28"/>
          <w:szCs w:val="28"/>
        </w:rPr>
      </w:pPr>
    </w:p>
    <w:p w:rsidR="003C4C24" w:rsidRPr="00712AC3" w:rsidRDefault="003C4C24" w:rsidP="003C4C24">
      <w:pPr>
        <w:pStyle w:val="a3"/>
        <w:spacing w:line="360" w:lineRule="auto"/>
        <w:jc w:val="center"/>
        <w:rPr>
          <w:rFonts w:ascii="Times New Roman" w:hAnsi="Times New Roman"/>
          <w:b/>
          <w:color w:val="1F3864" w:themeColor="accent1" w:themeShade="80"/>
          <w:sz w:val="28"/>
          <w:szCs w:val="28"/>
        </w:rPr>
      </w:pPr>
      <w:r w:rsidRPr="00712AC3">
        <w:rPr>
          <w:rFonts w:ascii="Times New Roman" w:hAnsi="Times New Roman"/>
          <w:b/>
          <w:color w:val="1F3864" w:themeColor="accent1" w:themeShade="80"/>
          <w:sz w:val="28"/>
          <w:szCs w:val="28"/>
        </w:rPr>
        <w:t>Новеллы в сфере регулирования 223-ФЗ. Обзор - решений ФАС и судов в рамках нововведений, результатов проверок прокуратурой исполнения договоров. Алгоритм подготовки инициатором технического задания.</w:t>
      </w:r>
    </w:p>
    <w:p w:rsidR="003C4C24" w:rsidRDefault="003C4C24" w:rsidP="003C4C24">
      <w:pPr>
        <w:spacing w:after="0" w:line="240" w:lineRule="auto"/>
        <w:jc w:val="center"/>
        <w:rPr>
          <w:rFonts w:ascii="Times New Roman" w:hAnsi="Times New Roman"/>
          <w:i/>
          <w:spacing w:val="16"/>
          <w:sz w:val="20"/>
        </w:rPr>
      </w:pPr>
      <w:r w:rsidRPr="00453FA3">
        <w:rPr>
          <w:rFonts w:ascii="Times New Roman" w:hAnsi="Times New Roman"/>
          <w:i/>
          <w:spacing w:val="16"/>
          <w:sz w:val="20"/>
        </w:rPr>
        <w:t>Семин</w:t>
      </w:r>
      <w:r>
        <w:rPr>
          <w:rFonts w:ascii="Times New Roman" w:hAnsi="Times New Roman"/>
          <w:i/>
          <w:spacing w:val="16"/>
          <w:sz w:val="20"/>
        </w:rPr>
        <w:t xml:space="preserve">ар-практикум для государственных, корпоративных заказчиков и </w:t>
      </w:r>
      <w:r w:rsidRPr="00453FA3">
        <w:rPr>
          <w:rFonts w:ascii="Times New Roman" w:hAnsi="Times New Roman"/>
          <w:i/>
          <w:spacing w:val="16"/>
          <w:sz w:val="20"/>
        </w:rPr>
        <w:t>поставщиков</w:t>
      </w:r>
    </w:p>
    <w:p w:rsidR="003C4C24" w:rsidRPr="00453FA3" w:rsidRDefault="003C4C24" w:rsidP="003C4C24">
      <w:pPr>
        <w:spacing w:after="0" w:line="240" w:lineRule="auto"/>
        <w:jc w:val="center"/>
        <w:rPr>
          <w:rFonts w:ascii="Times New Roman" w:hAnsi="Times New Roman"/>
          <w:i/>
          <w:spacing w:val="16"/>
          <w:sz w:val="20"/>
        </w:rPr>
      </w:pPr>
      <w:r w:rsidRPr="002A1FE0">
        <w:rPr>
          <w:rFonts w:ascii="Times New Roman" w:hAnsi="Times New Roman"/>
          <w:b/>
        </w:rPr>
        <w:t>________________________________________________________________________________________</w:t>
      </w:r>
    </w:p>
    <w:p w:rsidR="00F2143D" w:rsidRPr="005F3F9F" w:rsidRDefault="00F2143D" w:rsidP="00F2143D">
      <w:pPr>
        <w:spacing w:line="259" w:lineRule="auto"/>
        <w:jc w:val="both"/>
        <w:rPr>
          <w:i/>
          <w:iCs/>
          <w:color w:val="000000"/>
          <w:sz w:val="22"/>
          <w:szCs w:val="22"/>
        </w:rPr>
      </w:pPr>
    </w:p>
    <w:p w:rsidR="006C637B" w:rsidRPr="000965B6" w:rsidRDefault="006C637B" w:rsidP="000965B6">
      <w:pPr>
        <w:spacing w:line="240" w:lineRule="auto"/>
        <w:jc w:val="center"/>
        <w:rPr>
          <w:rFonts w:ascii="Times New Roman" w:hAnsi="Times New Roman"/>
          <w:b/>
          <w:iCs/>
          <w:color w:val="1F3864" w:themeColor="accent1" w:themeShade="80"/>
          <w:sz w:val="22"/>
          <w:szCs w:val="22"/>
        </w:rPr>
      </w:pPr>
      <w:r w:rsidRPr="000965B6">
        <w:rPr>
          <w:rFonts w:ascii="Times New Roman" w:hAnsi="Times New Roman"/>
          <w:b/>
          <w:iCs/>
          <w:color w:val="1F3864" w:themeColor="accent1" w:themeShade="80"/>
          <w:sz w:val="22"/>
          <w:szCs w:val="22"/>
        </w:rPr>
        <w:t>Сроки и место проведения:</w:t>
      </w:r>
    </w:p>
    <w:p w:rsidR="00053783" w:rsidRPr="000965B6" w:rsidRDefault="009C3532" w:rsidP="000965B6">
      <w:pPr>
        <w:spacing w:line="240" w:lineRule="auto"/>
        <w:jc w:val="center"/>
        <w:rPr>
          <w:rFonts w:ascii="Times New Roman" w:hAnsi="Times New Roman"/>
          <w:iCs/>
          <w:color w:val="1F3864" w:themeColor="accent1" w:themeShade="80"/>
          <w:sz w:val="22"/>
          <w:szCs w:val="22"/>
        </w:rPr>
      </w:pPr>
      <w:r w:rsidRPr="000965B6">
        <w:rPr>
          <w:rFonts w:ascii="Times New Roman" w:hAnsi="Times New Roman"/>
          <w:b/>
          <w:iCs/>
          <w:color w:val="1F3864" w:themeColor="accent1" w:themeShade="80"/>
          <w:sz w:val="22"/>
          <w:szCs w:val="22"/>
        </w:rPr>
        <w:t>20</w:t>
      </w:r>
      <w:r w:rsidR="00A73298" w:rsidRPr="000965B6">
        <w:rPr>
          <w:rFonts w:ascii="Times New Roman" w:hAnsi="Times New Roman"/>
          <w:b/>
          <w:iCs/>
          <w:color w:val="1F3864" w:themeColor="accent1" w:themeShade="80"/>
          <w:sz w:val="22"/>
          <w:szCs w:val="22"/>
        </w:rPr>
        <w:t>-</w:t>
      </w:r>
      <w:r w:rsidRPr="000965B6">
        <w:rPr>
          <w:rFonts w:ascii="Times New Roman" w:hAnsi="Times New Roman"/>
          <w:b/>
          <w:iCs/>
          <w:color w:val="1F3864" w:themeColor="accent1" w:themeShade="80"/>
          <w:sz w:val="22"/>
          <w:szCs w:val="22"/>
        </w:rPr>
        <w:t>21</w:t>
      </w:r>
      <w:r w:rsidR="00A73298" w:rsidRPr="000965B6">
        <w:rPr>
          <w:rFonts w:ascii="Times New Roman" w:hAnsi="Times New Roman"/>
          <w:b/>
          <w:iCs/>
          <w:color w:val="1F3864" w:themeColor="accent1" w:themeShade="80"/>
          <w:sz w:val="22"/>
          <w:szCs w:val="22"/>
        </w:rPr>
        <w:t xml:space="preserve"> </w:t>
      </w:r>
      <w:r w:rsidRPr="000965B6">
        <w:rPr>
          <w:rFonts w:ascii="Times New Roman" w:hAnsi="Times New Roman"/>
          <w:b/>
          <w:iCs/>
          <w:color w:val="1F3864" w:themeColor="accent1" w:themeShade="80"/>
          <w:sz w:val="22"/>
          <w:szCs w:val="22"/>
        </w:rPr>
        <w:t>февраля</w:t>
      </w:r>
      <w:r w:rsidR="00A73298" w:rsidRPr="000965B6">
        <w:rPr>
          <w:rFonts w:ascii="Times New Roman" w:hAnsi="Times New Roman"/>
          <w:b/>
          <w:iCs/>
          <w:color w:val="1F3864" w:themeColor="accent1" w:themeShade="80"/>
          <w:sz w:val="22"/>
          <w:szCs w:val="22"/>
        </w:rPr>
        <w:t xml:space="preserve"> 20</w:t>
      </w:r>
      <w:r w:rsidRPr="000965B6">
        <w:rPr>
          <w:rFonts w:ascii="Times New Roman" w:hAnsi="Times New Roman"/>
          <w:b/>
          <w:iCs/>
          <w:color w:val="1F3864" w:themeColor="accent1" w:themeShade="80"/>
          <w:sz w:val="22"/>
          <w:szCs w:val="22"/>
        </w:rPr>
        <w:t>20</w:t>
      </w:r>
      <w:r w:rsidR="00A73298" w:rsidRPr="000965B6">
        <w:rPr>
          <w:rFonts w:ascii="Times New Roman" w:hAnsi="Times New Roman"/>
          <w:b/>
          <w:iCs/>
          <w:color w:val="1F3864" w:themeColor="accent1" w:themeShade="80"/>
          <w:sz w:val="22"/>
          <w:szCs w:val="22"/>
        </w:rPr>
        <w:t xml:space="preserve"> г., г. Москва, </w:t>
      </w:r>
      <w:bookmarkStart w:id="0" w:name="_Hlk1631394"/>
      <w:r w:rsidR="00090C32" w:rsidRPr="00967E70">
        <w:rPr>
          <w:rFonts w:ascii="Times New Roman" w:hAnsi="Times New Roman"/>
          <w:iCs/>
          <w:color w:val="1F3864" w:themeColor="accent1" w:themeShade="80"/>
          <w:sz w:val="22"/>
          <w:szCs w:val="22"/>
        </w:rPr>
        <w:t>Максима Заря Отель</w:t>
      </w:r>
      <w:bookmarkStart w:id="1" w:name="_GoBack"/>
      <w:bookmarkEnd w:id="1"/>
    </w:p>
    <w:p w:rsidR="00875FD3" w:rsidRPr="00875FD3" w:rsidRDefault="00875FD3" w:rsidP="00A73298">
      <w:pPr>
        <w:spacing w:line="360" w:lineRule="auto"/>
        <w:jc w:val="center"/>
        <w:rPr>
          <w:rFonts w:eastAsia="SimSun"/>
          <w:b/>
          <w:bCs/>
          <w:color w:val="1F3864" w:themeColor="accent1" w:themeShade="80"/>
          <w:sz w:val="26"/>
          <w:szCs w:val="26"/>
        </w:rPr>
      </w:pPr>
      <w:r w:rsidRPr="002A1FE0">
        <w:rPr>
          <w:rFonts w:ascii="Times New Roman" w:hAnsi="Times New Roman"/>
          <w:b/>
        </w:rPr>
        <w:t>__________________________________________________________________________________________</w:t>
      </w:r>
      <w:r>
        <w:rPr>
          <w:rFonts w:ascii="Times New Roman" w:hAnsi="Times New Roman"/>
          <w:b/>
        </w:rPr>
        <w:t>______________</w:t>
      </w:r>
    </w:p>
    <w:p w:rsidR="00F2143D" w:rsidRPr="00190564" w:rsidRDefault="00F2143D" w:rsidP="00770CB9">
      <w:pPr>
        <w:spacing w:line="240" w:lineRule="auto"/>
        <w:jc w:val="both"/>
        <w:rPr>
          <w:rFonts w:ascii="Times New Roman" w:eastAsia="SimSun" w:hAnsi="Times New Roman"/>
          <w:i/>
          <w:color w:val="000000"/>
          <w:sz w:val="22"/>
          <w:szCs w:val="22"/>
        </w:rPr>
      </w:pPr>
      <w:r w:rsidRPr="00190564">
        <w:rPr>
          <w:rFonts w:ascii="Times New Roman" w:eastAsia="SimSun" w:hAnsi="Times New Roman"/>
          <w:b/>
          <w:bCs/>
          <w:i/>
          <w:color w:val="000000"/>
          <w:sz w:val="22"/>
          <w:szCs w:val="22"/>
        </w:rPr>
        <w:t xml:space="preserve">Лектор: </w:t>
      </w:r>
      <w:proofErr w:type="spellStart"/>
      <w:r w:rsidRPr="00190564">
        <w:rPr>
          <w:rFonts w:ascii="Times New Roman" w:eastAsia="SimSun" w:hAnsi="Times New Roman"/>
          <w:b/>
          <w:bCs/>
          <w:i/>
          <w:color w:val="000000"/>
          <w:sz w:val="22"/>
          <w:szCs w:val="22"/>
        </w:rPr>
        <w:t>Бабунов</w:t>
      </w:r>
      <w:proofErr w:type="spellEnd"/>
      <w:r w:rsidRPr="00190564">
        <w:rPr>
          <w:rFonts w:ascii="Times New Roman" w:eastAsia="SimSun" w:hAnsi="Times New Roman"/>
          <w:b/>
          <w:bCs/>
          <w:i/>
          <w:color w:val="000000"/>
          <w:sz w:val="22"/>
          <w:szCs w:val="22"/>
        </w:rPr>
        <w:t xml:space="preserve"> Сергей Валерьевич</w:t>
      </w:r>
      <w:r w:rsidRPr="00190564">
        <w:rPr>
          <w:rFonts w:ascii="Times New Roman" w:eastAsia="SimSun" w:hAnsi="Times New Roman"/>
          <w:i/>
          <w:color w:val="000000"/>
          <w:sz w:val="22"/>
          <w:szCs w:val="22"/>
        </w:rPr>
        <w:t xml:space="preserve"> - Заведующий кафедрой государственных и корпоративных закупок ФГБОУ ДПО «Институт развития дополнительного профессионального образования», г. Москва. Опыт работы главным государственным инспектором в Управлении по контролю за размещением государственного заказа Центрального аппарата ФАС РФ. Разработчик семинаров по методикам электронных площадок (более 9 лет преподавательской деятельности), эксперт-практик с </w:t>
      </w:r>
      <w:r w:rsidR="008B7788" w:rsidRPr="00190564">
        <w:rPr>
          <w:rFonts w:ascii="Times New Roman" w:eastAsia="SimSun" w:hAnsi="Times New Roman"/>
          <w:i/>
          <w:color w:val="000000"/>
          <w:sz w:val="22"/>
          <w:szCs w:val="22"/>
        </w:rPr>
        <w:t>14-летним</w:t>
      </w:r>
      <w:r w:rsidRPr="00190564">
        <w:rPr>
          <w:rFonts w:ascii="Times New Roman" w:eastAsia="SimSun" w:hAnsi="Times New Roman"/>
          <w:i/>
          <w:color w:val="000000"/>
          <w:sz w:val="22"/>
          <w:szCs w:val="22"/>
        </w:rPr>
        <w:t xml:space="preserve"> опытом по организации и сопровождению торгов, автор статей журнала «Бюллетень Оперативной Информации «Московские Торги».</w:t>
      </w:r>
      <w:r w:rsidR="00453FA3" w:rsidRPr="00190564">
        <w:rPr>
          <w:rFonts w:ascii="Times New Roman" w:eastAsia="SimSun" w:hAnsi="Times New Roman"/>
          <w:i/>
          <w:color w:val="000000"/>
          <w:sz w:val="22"/>
          <w:szCs w:val="22"/>
        </w:rPr>
        <w:t xml:space="preserve"> </w:t>
      </w:r>
    </w:p>
    <w:bookmarkEnd w:id="0"/>
    <w:p w:rsidR="00453FA3" w:rsidRPr="002A1FE0" w:rsidRDefault="00453FA3" w:rsidP="00453FA3">
      <w:pPr>
        <w:spacing w:line="276" w:lineRule="auto"/>
        <w:rPr>
          <w:rFonts w:ascii="Times New Roman" w:hAnsi="Times New Roman"/>
          <w:b/>
        </w:rPr>
      </w:pPr>
      <w:r w:rsidRPr="002A1FE0">
        <w:rPr>
          <w:rFonts w:ascii="Times New Roman" w:hAnsi="Times New Roman"/>
          <w:b/>
        </w:rPr>
        <w:t>__________________________________________________________________________________________</w:t>
      </w:r>
      <w:r>
        <w:rPr>
          <w:rFonts w:ascii="Times New Roman" w:hAnsi="Times New Roman"/>
          <w:b/>
        </w:rPr>
        <w:t>____</w:t>
      </w:r>
      <w:r w:rsidR="006A2AF8">
        <w:rPr>
          <w:rFonts w:ascii="Times New Roman" w:hAnsi="Times New Roman"/>
          <w:b/>
        </w:rPr>
        <w:t>__________</w:t>
      </w:r>
    </w:p>
    <w:p w:rsidR="00FF3574" w:rsidRDefault="00FF3574" w:rsidP="00FF3574">
      <w:pPr>
        <w:spacing w:after="0"/>
        <w:contextualSpacing/>
        <w:rPr>
          <w:rFonts w:ascii="Times New Roman" w:hAnsi="Times New Roman"/>
          <w:b/>
          <w:i/>
          <w:color w:val="1F4E79" w:themeColor="accent5" w:themeShade="80"/>
          <w:sz w:val="20"/>
          <w:szCs w:val="20"/>
        </w:rPr>
      </w:pPr>
      <w:r>
        <w:rPr>
          <w:rFonts w:ascii="Times New Roman" w:hAnsi="Times New Roman"/>
          <w:b/>
          <w:i/>
          <w:color w:val="1F4E79" w:themeColor="accent5" w:themeShade="80"/>
          <w:sz w:val="20"/>
          <w:szCs w:val="20"/>
        </w:rPr>
        <w:t xml:space="preserve">Контактная информация: </w:t>
      </w:r>
    </w:p>
    <w:p w:rsidR="00FF3574" w:rsidRDefault="00FF3574" w:rsidP="00FF3574">
      <w:pPr>
        <w:spacing w:after="0"/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</w:pPr>
      <w:r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Центр образования «ЭВЕРЕСТ», тел: 8 (495) 988-11-81</w:t>
      </w:r>
    </w:p>
    <w:p w:rsidR="00FF3574" w:rsidRDefault="00FF3574" w:rsidP="00FF3574">
      <w:pPr>
        <w:spacing w:after="0"/>
        <w:rPr>
          <w:rStyle w:val="ad"/>
          <w:rFonts w:ascii="Times New Roman" w:eastAsia="Times New Roman" w:hAnsi="Times New Roman" w:cs="Times New Roman"/>
          <w:lang w:val="en-US"/>
        </w:rPr>
      </w:pPr>
      <w:r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 xml:space="preserve">E-mail: info@co-everest.ru, dogovor@co-everest.ru; </w:t>
      </w:r>
      <w:r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сайт</w:t>
      </w:r>
      <w:r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: www.co-everest.ru</w:t>
      </w:r>
    </w:p>
    <w:p w:rsidR="00875FD3" w:rsidRDefault="00875FD3" w:rsidP="00875FD3">
      <w:pPr>
        <w:spacing w:after="0"/>
        <w:rPr>
          <w:rStyle w:val="ad"/>
          <w:rFonts w:ascii="Times New Roman" w:hAnsi="Times New Roman"/>
          <w:i/>
          <w:lang w:val="en-US"/>
        </w:rPr>
      </w:pPr>
    </w:p>
    <w:p w:rsidR="00875FD3" w:rsidRPr="00875FD3" w:rsidRDefault="00875FD3" w:rsidP="00875FD3">
      <w:pPr>
        <w:spacing w:after="0"/>
        <w:rPr>
          <w:rFonts w:ascii="Times New Roman" w:eastAsia="SimSun" w:hAnsi="Times New Roman" w:cs="Arial"/>
          <w:b/>
          <w:bCs/>
          <w:i/>
          <w:sz w:val="20"/>
          <w:szCs w:val="20"/>
          <w:lang w:val="en-US"/>
        </w:rPr>
      </w:pPr>
    </w:p>
    <w:p w:rsidR="00F2143D" w:rsidRPr="00190564" w:rsidRDefault="00F2143D" w:rsidP="00875FD3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90564">
        <w:rPr>
          <w:rFonts w:ascii="Times New Roman" w:hAnsi="Times New Roman"/>
          <w:b/>
          <w:bCs/>
          <w:color w:val="000000"/>
          <w:sz w:val="24"/>
          <w:szCs w:val="24"/>
        </w:rPr>
        <w:t>Программа</w:t>
      </w:r>
      <w:r w:rsidR="00875FD3" w:rsidRPr="00190564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семинара</w:t>
      </w:r>
      <w:r w:rsidRPr="00190564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bookmarkStart w:id="2" w:name="_Hlk1630950"/>
      <w:bookmarkStart w:id="3" w:name="_Hlk532576062"/>
    </w:p>
    <w:p w:rsidR="00875FD3" w:rsidRPr="00723230" w:rsidRDefault="00F2143D" w:rsidP="00F2143D">
      <w:pPr>
        <w:spacing w:line="259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bookmarkStart w:id="4" w:name="_Hlk14532380"/>
      <w:r w:rsidRPr="00723230">
        <w:rPr>
          <w:rFonts w:ascii="Times New Roman" w:hAnsi="Times New Roman"/>
          <w:b/>
          <w:bCs/>
          <w:color w:val="FF0000"/>
          <w:sz w:val="24"/>
          <w:szCs w:val="24"/>
        </w:rPr>
        <w:t>1-й день с 10:00 до 17:00</w:t>
      </w:r>
    </w:p>
    <w:bookmarkEnd w:id="2"/>
    <w:bookmarkEnd w:id="4"/>
    <w:p w:rsidR="004201C2" w:rsidRDefault="0019200B" w:rsidP="004201C2">
      <w:pPr>
        <w:contextualSpacing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>Ожидаемые поправки в 223-ФЗ в 2020 году</w:t>
      </w:r>
      <w:r>
        <w:rPr>
          <w:rFonts w:ascii="Times New Roman" w:hAnsi="Times New Roman"/>
          <w:b/>
          <w:bCs/>
          <w:iCs/>
          <w:color w:val="232323"/>
          <w:sz w:val="22"/>
          <w:szCs w:val="22"/>
        </w:rPr>
        <w:t>:</w:t>
      </w:r>
    </w:p>
    <w:p w:rsidR="0019200B" w:rsidRPr="0019200B" w:rsidRDefault="0019200B" w:rsidP="0019200B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>Новые требования к комиссии при введении понятия «конфликт интересов»;</w:t>
      </w:r>
    </w:p>
    <w:p w:rsidR="0019200B" w:rsidRPr="0019200B" w:rsidRDefault="0019200B" w:rsidP="0019200B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>Установление предельного срока оплаты по всем договорам;</w:t>
      </w:r>
    </w:p>
    <w:p w:rsidR="0019200B" w:rsidRPr="0019200B" w:rsidRDefault="0019200B" w:rsidP="0019200B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>Корректировка содержания оснований закупок, не регулируемых 223-ФЗ;</w:t>
      </w:r>
    </w:p>
    <w:p w:rsidR="0019200B" w:rsidRPr="0019200B" w:rsidRDefault="0019200B" w:rsidP="0019200B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>Новые основания для включения поставщика в РНП;</w:t>
      </w:r>
    </w:p>
    <w:p w:rsidR="0019200B" w:rsidRPr="0019200B" w:rsidRDefault="0019200B" w:rsidP="0019200B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>Отмена возможности закупки у взаимозависимых лиц без использования 223-ФЗ;</w:t>
      </w:r>
    </w:p>
    <w:p w:rsidR="0019200B" w:rsidRPr="0019200B" w:rsidRDefault="0019200B" w:rsidP="0019200B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>Право уменьшить объем обеспечения пропорционально объема исполнения;</w:t>
      </w:r>
    </w:p>
    <w:p w:rsidR="0019200B" w:rsidRPr="0019200B" w:rsidRDefault="0019200B" w:rsidP="0019200B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>Заключение договоров на закупку иностранных товаров с использованием 44-ФЗ;</w:t>
      </w:r>
    </w:p>
    <w:p w:rsidR="0019200B" w:rsidRPr="0019200B" w:rsidRDefault="0019200B" w:rsidP="0019200B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>Обязанность поставщика раскрывать всех выгодоприобретателей в заявке;</w:t>
      </w:r>
    </w:p>
    <w:p w:rsidR="0019200B" w:rsidRPr="0019200B" w:rsidRDefault="0019200B" w:rsidP="0019200B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>Право поставщика уступить денежные требования по договору;</w:t>
      </w:r>
    </w:p>
    <w:p w:rsidR="0019200B" w:rsidRPr="0019200B" w:rsidRDefault="0019200B" w:rsidP="0019200B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 xml:space="preserve">Новые требования к содержанию закупочной документации и извещения;  </w:t>
      </w:r>
    </w:p>
    <w:p w:rsidR="0019200B" w:rsidRPr="0019200B" w:rsidRDefault="0019200B" w:rsidP="0019200B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>Новый порядок закупки ДМС;</w:t>
      </w:r>
    </w:p>
    <w:p w:rsidR="0019200B" w:rsidRPr="0019200B" w:rsidRDefault="0019200B" w:rsidP="0019200B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 xml:space="preserve">Обязанность расчета начальной (максимальной) цены договора с учетом </w:t>
      </w:r>
      <w:proofErr w:type="spellStart"/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>референтных</w:t>
      </w:r>
      <w:proofErr w:type="spellEnd"/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 xml:space="preserve"> цен;</w:t>
      </w:r>
    </w:p>
    <w:p w:rsidR="0019200B" w:rsidRPr="0019200B" w:rsidRDefault="0019200B" w:rsidP="0019200B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>Новый порядок внесения сведений в реестр договоров по закупкам радиоэлектроники;</w:t>
      </w:r>
    </w:p>
    <w:p w:rsidR="0019200B" w:rsidRPr="0019200B" w:rsidRDefault="0019200B" w:rsidP="0019200B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>Запрет закупать по Закону N 223-ФЗ иностранные устройства хранения данных;</w:t>
      </w:r>
    </w:p>
    <w:p w:rsidR="0019200B" w:rsidRPr="0019200B" w:rsidRDefault="0019200B" w:rsidP="0019200B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>Запрет допуска иностранной радиоэлектроники;</w:t>
      </w:r>
    </w:p>
    <w:p w:rsidR="0019200B" w:rsidRPr="0019200B" w:rsidRDefault="0019200B" w:rsidP="0019200B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>Льготы для тех, кто готов быстро уплатить штраф за сговор;</w:t>
      </w:r>
    </w:p>
    <w:p w:rsidR="0019200B" w:rsidRDefault="0019200B" w:rsidP="0019200B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lastRenderedPageBreak/>
        <w:t xml:space="preserve">Преимущества по участию в закупках для </w:t>
      </w:r>
      <w:proofErr w:type="spellStart"/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>самозанятых</w:t>
      </w:r>
      <w:proofErr w:type="spellEnd"/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 xml:space="preserve"> граждан.</w:t>
      </w:r>
    </w:p>
    <w:p w:rsidR="0019200B" w:rsidRPr="0019200B" w:rsidRDefault="0019200B" w:rsidP="0019200B">
      <w:pPr>
        <w:spacing w:after="0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</w:p>
    <w:p w:rsidR="0019200B" w:rsidRPr="0019200B" w:rsidRDefault="0019200B" w:rsidP="0019200B">
      <w:pPr>
        <w:contextualSpacing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 xml:space="preserve">Обзор законопроектов и проектов НПА связанных с корректировкой 223-ФЗ; </w:t>
      </w:r>
    </w:p>
    <w:p w:rsidR="0019200B" w:rsidRDefault="0019200B" w:rsidP="0019200B">
      <w:pPr>
        <w:contextualSpacing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>Предложения ФАС и Минфина по модернизации электронных закупок в 223-ФЗ;</w:t>
      </w:r>
    </w:p>
    <w:p w:rsidR="0019200B" w:rsidRDefault="0019200B" w:rsidP="0019200B">
      <w:pPr>
        <w:contextualSpacing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</w:p>
    <w:p w:rsidR="0019200B" w:rsidRPr="0019200B" w:rsidRDefault="0019200B" w:rsidP="0019200B">
      <w:pPr>
        <w:spacing w:after="0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>Проект поправок в КОАП – новые виды административной ответственности:</w:t>
      </w:r>
    </w:p>
    <w:p w:rsidR="0019200B" w:rsidRPr="0019200B" w:rsidRDefault="0019200B" w:rsidP="0019200B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>Новые штрафы на членов комиссии;</w:t>
      </w:r>
    </w:p>
    <w:p w:rsidR="0019200B" w:rsidRPr="0019200B" w:rsidRDefault="0019200B" w:rsidP="0019200B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>Штрафы за сокращение срока подачи заявок;</w:t>
      </w:r>
    </w:p>
    <w:p w:rsidR="0019200B" w:rsidRPr="0019200B" w:rsidRDefault="0019200B" w:rsidP="0019200B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>Штрафы за нарушение срока отмена закупки;</w:t>
      </w:r>
    </w:p>
    <w:p w:rsidR="0019200B" w:rsidRPr="0019200B" w:rsidRDefault="0019200B" w:rsidP="0019200B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 xml:space="preserve">Штрафы за </w:t>
      </w:r>
      <w:proofErr w:type="spellStart"/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>невыборку</w:t>
      </w:r>
      <w:proofErr w:type="spellEnd"/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 xml:space="preserve"> объема закупок у СМСП;</w:t>
      </w:r>
    </w:p>
    <w:p w:rsidR="0019200B" w:rsidRPr="0019200B" w:rsidRDefault="0019200B" w:rsidP="0019200B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>Штрафы за заключение договора с нарушением объявленных в закупке и заявке условий;</w:t>
      </w:r>
    </w:p>
    <w:p w:rsidR="0019200B" w:rsidRPr="0019200B" w:rsidRDefault="0019200B" w:rsidP="0019200B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>Штрафы за нарушение сроков и порядка оплаты по договору;</w:t>
      </w:r>
    </w:p>
    <w:p w:rsidR="0019200B" w:rsidRPr="0019200B" w:rsidRDefault="0019200B" w:rsidP="0019200B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>Штрафы за нарушение сроков и порядка заключения договора или отказа от заключения;</w:t>
      </w:r>
    </w:p>
    <w:p w:rsidR="0019200B" w:rsidRPr="0019200B" w:rsidRDefault="0019200B" w:rsidP="0019200B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>Штрафы за нарушение порядка разъяснения документации;</w:t>
      </w:r>
    </w:p>
    <w:p w:rsidR="0019200B" w:rsidRPr="0019200B" w:rsidRDefault="0019200B" w:rsidP="0019200B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>Штрафы за нарушение требований к содержанию протоколов;</w:t>
      </w:r>
    </w:p>
    <w:p w:rsidR="0019200B" w:rsidRPr="0019200B" w:rsidRDefault="0019200B" w:rsidP="0019200B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>Штрафы за нарушение сроков или невнесение информации в реестр договоров.</w:t>
      </w:r>
    </w:p>
    <w:p w:rsidR="0019200B" w:rsidRDefault="0019200B" w:rsidP="0019200B">
      <w:pPr>
        <w:contextualSpacing/>
        <w:jc w:val="both"/>
        <w:rPr>
          <w:b/>
          <w:bCs/>
          <w:iCs/>
          <w:color w:val="232323"/>
          <w:sz w:val="22"/>
          <w:szCs w:val="22"/>
        </w:rPr>
      </w:pPr>
    </w:p>
    <w:p w:rsidR="0019200B" w:rsidRPr="0019200B" w:rsidRDefault="0019200B" w:rsidP="0019200B">
      <w:pPr>
        <w:contextualSpacing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>Правоприменительная практика ФАС по рассмотрению жалоб в рамках нововведений;</w:t>
      </w:r>
    </w:p>
    <w:p w:rsidR="0019200B" w:rsidRPr="0019200B" w:rsidRDefault="0019200B" w:rsidP="0019200B">
      <w:pPr>
        <w:contextualSpacing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>Практика проверок и контроля новых редакций положений о закупке;</w:t>
      </w:r>
    </w:p>
    <w:p w:rsidR="0019200B" w:rsidRPr="0019200B" w:rsidRDefault="0019200B" w:rsidP="0019200B">
      <w:pPr>
        <w:contextualSpacing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>Обзор административной и судебной практики - результаты дел;</w:t>
      </w:r>
    </w:p>
    <w:p w:rsidR="0019200B" w:rsidRPr="0019200B" w:rsidRDefault="0019200B" w:rsidP="0019200B">
      <w:pPr>
        <w:contextualSpacing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>Административная ответственность и обжалование постановлений о наложении штрафа;</w:t>
      </w:r>
    </w:p>
    <w:p w:rsidR="0019200B" w:rsidRPr="0019200B" w:rsidRDefault="0019200B" w:rsidP="0019200B">
      <w:pPr>
        <w:contextualSpacing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>Способы минимизации ответственности;</w:t>
      </w:r>
    </w:p>
    <w:p w:rsidR="0019200B" w:rsidRPr="0019200B" w:rsidRDefault="0019200B" w:rsidP="0019200B">
      <w:pPr>
        <w:contextualSpacing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 xml:space="preserve">Рекомендации по взаимодействию с контрольными органами; </w:t>
      </w:r>
    </w:p>
    <w:p w:rsidR="0019200B" w:rsidRPr="0019200B" w:rsidRDefault="0019200B" w:rsidP="0019200B">
      <w:pPr>
        <w:contextualSpacing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>Порядок и особенности проведения проверок и привлечения к административной ответственности.</w:t>
      </w:r>
    </w:p>
    <w:p w:rsidR="0019200B" w:rsidRPr="0019200B" w:rsidRDefault="0019200B" w:rsidP="0019200B">
      <w:pPr>
        <w:contextualSpacing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</w:p>
    <w:p w:rsidR="0019200B" w:rsidRPr="0019200B" w:rsidRDefault="0019200B" w:rsidP="0019200B">
      <w:pPr>
        <w:contextualSpacing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19200B">
        <w:rPr>
          <w:rFonts w:ascii="Times New Roman" w:hAnsi="Times New Roman"/>
          <w:b/>
          <w:bCs/>
          <w:iCs/>
          <w:color w:val="232323"/>
          <w:sz w:val="22"/>
          <w:szCs w:val="22"/>
        </w:rPr>
        <w:t>Обзор практики и актуальных изменений законодательства:</w:t>
      </w:r>
    </w:p>
    <w:p w:rsidR="0019200B" w:rsidRPr="003E2EA8" w:rsidRDefault="0019200B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Style w:val="ad"/>
          <w:rFonts w:ascii="Times New Roman" w:hAnsi="Times New Roman" w:cs="Times New Roman"/>
          <w:sz w:val="22"/>
          <w:szCs w:val="22"/>
        </w:rPr>
      </w:pPr>
      <w:r w:rsidRPr="003E2EA8">
        <w:rPr>
          <w:rStyle w:val="ad"/>
          <w:rFonts w:ascii="Times New Roman" w:hAnsi="Times New Roman" w:cs="Times New Roman"/>
          <w:sz w:val="22"/>
          <w:szCs w:val="22"/>
        </w:rPr>
        <w:t xml:space="preserve">Порядок </w:t>
      </w:r>
      <w:r w:rsidRPr="00D90939">
        <w:rPr>
          <w:rStyle w:val="ad"/>
          <w:rFonts w:ascii="Times New Roman" w:hAnsi="Times New Roman" w:cs="Times New Roman"/>
          <w:b w:val="0"/>
          <w:sz w:val="22"/>
          <w:szCs w:val="22"/>
        </w:rPr>
        <w:t>применения ПП РФ от 16 сентября 2016 г. N 925 при закупках</w:t>
      </w:r>
      <w:r w:rsidRPr="003E2EA8">
        <w:rPr>
          <w:rStyle w:val="ad"/>
          <w:rFonts w:ascii="Times New Roman" w:hAnsi="Times New Roman" w:cs="Times New Roman"/>
          <w:sz w:val="22"/>
          <w:szCs w:val="22"/>
        </w:rPr>
        <w:t xml:space="preserve"> радиоэлектронной продукции в соответствии с реестром;</w:t>
      </w:r>
    </w:p>
    <w:p w:rsidR="0019200B" w:rsidRPr="003E2EA8" w:rsidRDefault="0019200B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Style w:val="ad"/>
          <w:rFonts w:ascii="Times New Roman" w:hAnsi="Times New Roman" w:cs="Times New Roman"/>
          <w:sz w:val="22"/>
          <w:szCs w:val="22"/>
        </w:rPr>
      </w:pPr>
      <w:r w:rsidRPr="003E2EA8">
        <w:rPr>
          <w:rStyle w:val="ad"/>
          <w:rFonts w:ascii="Times New Roman" w:hAnsi="Times New Roman" w:cs="Times New Roman"/>
          <w:sz w:val="22"/>
          <w:szCs w:val="22"/>
        </w:rPr>
        <w:t>Новый порядок и сроки планирование закупок у СМСП;</w:t>
      </w:r>
    </w:p>
    <w:p w:rsidR="0019200B" w:rsidRPr="003E2EA8" w:rsidRDefault="0019200B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Style w:val="ad"/>
          <w:rFonts w:ascii="Times New Roman" w:hAnsi="Times New Roman" w:cs="Times New Roman"/>
          <w:sz w:val="22"/>
          <w:szCs w:val="22"/>
        </w:rPr>
      </w:pPr>
      <w:r w:rsidRPr="003E2EA8">
        <w:rPr>
          <w:rStyle w:val="ad"/>
          <w:rFonts w:ascii="Times New Roman" w:hAnsi="Times New Roman" w:cs="Times New Roman"/>
          <w:sz w:val="22"/>
          <w:szCs w:val="22"/>
        </w:rPr>
        <w:t>Сроки оплаты по договорам с СМСП;</w:t>
      </w:r>
    </w:p>
    <w:p w:rsidR="0019200B" w:rsidRPr="003E2EA8" w:rsidRDefault="0019200B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Style w:val="ad"/>
          <w:rFonts w:ascii="Times New Roman" w:hAnsi="Times New Roman" w:cs="Times New Roman"/>
          <w:sz w:val="22"/>
          <w:szCs w:val="22"/>
        </w:rPr>
      </w:pPr>
      <w:r w:rsidRPr="003E2EA8">
        <w:rPr>
          <w:rStyle w:val="ad"/>
          <w:rFonts w:ascii="Times New Roman" w:hAnsi="Times New Roman" w:cs="Times New Roman"/>
          <w:sz w:val="22"/>
          <w:szCs w:val="22"/>
        </w:rPr>
        <w:t>Новые требования к объемам закупок у СМСП;</w:t>
      </w:r>
    </w:p>
    <w:p w:rsidR="0019200B" w:rsidRPr="003E2EA8" w:rsidRDefault="0019200B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Style w:val="ad"/>
          <w:rFonts w:ascii="Times New Roman" w:hAnsi="Times New Roman" w:cs="Times New Roman"/>
          <w:sz w:val="22"/>
          <w:szCs w:val="22"/>
        </w:rPr>
      </w:pPr>
      <w:r w:rsidRPr="003E2EA8">
        <w:rPr>
          <w:rStyle w:val="ad"/>
          <w:rFonts w:ascii="Times New Roman" w:hAnsi="Times New Roman" w:cs="Times New Roman"/>
          <w:sz w:val="22"/>
          <w:szCs w:val="22"/>
        </w:rPr>
        <w:t>Новые требования к порядку оценки заявок (необходимость обоснования прироста эффективности исполнения при приросте показателя подкритерия);</w:t>
      </w:r>
    </w:p>
    <w:p w:rsidR="0019200B" w:rsidRPr="003E2EA8" w:rsidRDefault="0019200B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Style w:val="ad"/>
          <w:rFonts w:ascii="Times New Roman" w:hAnsi="Times New Roman" w:cs="Times New Roman"/>
          <w:sz w:val="22"/>
          <w:szCs w:val="22"/>
        </w:rPr>
      </w:pPr>
      <w:r w:rsidRPr="003E2EA8">
        <w:rPr>
          <w:rStyle w:val="ad"/>
          <w:rFonts w:ascii="Times New Roman" w:hAnsi="Times New Roman" w:cs="Times New Roman"/>
          <w:sz w:val="22"/>
          <w:szCs w:val="22"/>
        </w:rPr>
        <w:t>Последствия чрезмерного усложнения инструкции по подготовке заявок;</w:t>
      </w:r>
    </w:p>
    <w:p w:rsidR="0019200B" w:rsidRPr="003E2EA8" w:rsidRDefault="0019200B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Style w:val="ad"/>
          <w:rFonts w:ascii="Times New Roman" w:hAnsi="Times New Roman" w:cs="Times New Roman"/>
          <w:sz w:val="22"/>
          <w:szCs w:val="22"/>
        </w:rPr>
      </w:pPr>
      <w:r w:rsidRPr="003E2EA8">
        <w:rPr>
          <w:rStyle w:val="ad"/>
          <w:rFonts w:ascii="Times New Roman" w:hAnsi="Times New Roman" w:cs="Times New Roman"/>
          <w:sz w:val="22"/>
          <w:szCs w:val="22"/>
        </w:rPr>
        <w:t>Новые требования к использованию в ТЗ параметров из национальных стандартов;</w:t>
      </w:r>
    </w:p>
    <w:p w:rsidR="0019200B" w:rsidRPr="003E2EA8" w:rsidRDefault="0019200B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Style w:val="ad"/>
          <w:rFonts w:ascii="Times New Roman" w:hAnsi="Times New Roman" w:cs="Times New Roman"/>
          <w:sz w:val="22"/>
          <w:szCs w:val="22"/>
        </w:rPr>
      </w:pPr>
      <w:r w:rsidRPr="003E2EA8">
        <w:rPr>
          <w:rStyle w:val="ad"/>
          <w:rFonts w:ascii="Times New Roman" w:hAnsi="Times New Roman" w:cs="Times New Roman"/>
          <w:sz w:val="22"/>
          <w:szCs w:val="22"/>
        </w:rPr>
        <w:t>Новый порядок публикации документов в реестре договоров;</w:t>
      </w:r>
    </w:p>
    <w:p w:rsidR="0019200B" w:rsidRPr="003E2EA8" w:rsidRDefault="0019200B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Style w:val="ad"/>
          <w:rFonts w:ascii="Times New Roman" w:hAnsi="Times New Roman" w:cs="Times New Roman"/>
          <w:sz w:val="22"/>
          <w:szCs w:val="22"/>
        </w:rPr>
      </w:pPr>
      <w:r w:rsidRPr="003E2EA8">
        <w:rPr>
          <w:rStyle w:val="ad"/>
          <w:rFonts w:ascii="Times New Roman" w:hAnsi="Times New Roman" w:cs="Times New Roman"/>
          <w:sz w:val="22"/>
          <w:szCs w:val="22"/>
        </w:rPr>
        <w:t>Новый порядок обоснования цены и проведения закупок по цене единицы Т/Р/У;</w:t>
      </w:r>
    </w:p>
    <w:p w:rsidR="0019200B" w:rsidRPr="003E2EA8" w:rsidRDefault="0019200B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Style w:val="ad"/>
          <w:rFonts w:ascii="Times New Roman" w:hAnsi="Times New Roman" w:cs="Times New Roman"/>
          <w:sz w:val="22"/>
          <w:szCs w:val="22"/>
        </w:rPr>
      </w:pPr>
      <w:r w:rsidRPr="003E2EA8">
        <w:rPr>
          <w:rStyle w:val="ad"/>
          <w:rFonts w:ascii="Times New Roman" w:hAnsi="Times New Roman" w:cs="Times New Roman"/>
          <w:sz w:val="22"/>
          <w:szCs w:val="22"/>
        </w:rPr>
        <w:t>Новый порядок формульного ценообразования на примере формулы на закупку топлива</w:t>
      </w:r>
      <w:r w:rsidR="003E2EA8" w:rsidRPr="003E2EA8">
        <w:rPr>
          <w:rStyle w:val="ad"/>
          <w:rFonts w:ascii="Times New Roman" w:hAnsi="Times New Roman" w:cs="Times New Roman"/>
          <w:sz w:val="22"/>
          <w:szCs w:val="22"/>
        </w:rPr>
        <w:t xml:space="preserve">   моторного (включая бензин) от ФАС;</w:t>
      </w:r>
    </w:p>
    <w:p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/>
          <w:bCs/>
          <w:iCs/>
          <w:color w:val="232323"/>
          <w:sz w:val="22"/>
          <w:szCs w:val="22"/>
        </w:rPr>
        <w:t xml:space="preserve">Порядок и особенности подтверждения происхождения товара сертификатом СТ-1 – что </w:t>
      </w:r>
    </w:p>
    <w:p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/>
          <w:bCs/>
          <w:iCs/>
          <w:color w:val="232323"/>
          <w:sz w:val="22"/>
          <w:szCs w:val="22"/>
        </w:rPr>
        <w:t>проверяет комиссия заказчика;</w:t>
      </w:r>
    </w:p>
    <w:p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/>
          <w:bCs/>
          <w:iCs/>
          <w:color w:val="232323"/>
          <w:sz w:val="22"/>
          <w:szCs w:val="22"/>
        </w:rPr>
        <w:t>Позиция ФАС о возможном предельном сроке действия договора;</w:t>
      </w:r>
    </w:p>
    <w:p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/>
          <w:bCs/>
          <w:iCs/>
          <w:color w:val="232323"/>
          <w:sz w:val="22"/>
          <w:szCs w:val="22"/>
        </w:rPr>
        <w:t xml:space="preserve">Товары, которые нельзя закупать без согласования с комиссией по </w:t>
      </w:r>
      <w:proofErr w:type="spellStart"/>
      <w:r w:rsidRPr="003E2EA8">
        <w:rPr>
          <w:rFonts w:ascii="Times New Roman" w:hAnsi="Times New Roman"/>
          <w:b/>
          <w:bCs/>
          <w:iCs/>
          <w:color w:val="232323"/>
          <w:sz w:val="22"/>
          <w:szCs w:val="22"/>
        </w:rPr>
        <w:t>импортозамещению</w:t>
      </w:r>
      <w:proofErr w:type="spellEnd"/>
      <w:r w:rsidRPr="003E2EA8">
        <w:rPr>
          <w:rFonts w:ascii="Times New Roman" w:hAnsi="Times New Roman"/>
          <w:b/>
          <w:bCs/>
          <w:iCs/>
          <w:color w:val="232323"/>
          <w:sz w:val="22"/>
          <w:szCs w:val="22"/>
        </w:rPr>
        <w:t xml:space="preserve">; </w:t>
      </w:r>
    </w:p>
    <w:p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/>
          <w:bCs/>
          <w:iCs/>
          <w:color w:val="232323"/>
          <w:sz w:val="22"/>
          <w:szCs w:val="22"/>
        </w:rPr>
        <w:t xml:space="preserve">127-ФЗ от 04.06.2018 "О мерах воздействия (противодействия) на недружественные действия  </w:t>
      </w:r>
    </w:p>
    <w:p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/>
          <w:bCs/>
          <w:iCs/>
          <w:color w:val="232323"/>
          <w:sz w:val="22"/>
          <w:szCs w:val="22"/>
        </w:rPr>
        <w:t>Соединенных Штатов Америки и иных иностранных государств"- практика применения;</w:t>
      </w:r>
    </w:p>
    <w:p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/>
          <w:bCs/>
          <w:iCs/>
          <w:color w:val="232323"/>
          <w:sz w:val="22"/>
          <w:szCs w:val="22"/>
        </w:rPr>
        <w:t>Ограничения предельного объема закупок у ед. поставщика на примере положений заказчиков;</w:t>
      </w:r>
    </w:p>
    <w:p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/>
          <w:bCs/>
          <w:iCs/>
          <w:color w:val="232323"/>
          <w:sz w:val="22"/>
          <w:szCs w:val="22"/>
        </w:rPr>
        <w:t>Обязанность заказчика отвечать на запросы о разъяснении документации;</w:t>
      </w:r>
    </w:p>
    <w:p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/>
          <w:bCs/>
          <w:iCs/>
          <w:color w:val="232323"/>
          <w:sz w:val="22"/>
          <w:szCs w:val="22"/>
        </w:rPr>
        <w:t>Контрольные сроки проведения конкурентных закупок;</w:t>
      </w:r>
    </w:p>
    <w:p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/>
          <w:bCs/>
          <w:iCs/>
          <w:color w:val="232323"/>
          <w:sz w:val="22"/>
          <w:szCs w:val="22"/>
        </w:rPr>
        <w:t>Требования к обеспечению заявок –порядок предоставления, размер, возврат, удержание;</w:t>
      </w:r>
    </w:p>
    <w:p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/>
          <w:bCs/>
          <w:iCs/>
          <w:color w:val="232323"/>
          <w:sz w:val="22"/>
          <w:szCs w:val="22"/>
        </w:rPr>
        <w:t>Право заключения договора с несколькими участниками закупки – примеры реализации;</w:t>
      </w:r>
    </w:p>
    <w:p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/>
          <w:bCs/>
          <w:iCs/>
          <w:color w:val="232323"/>
          <w:sz w:val="22"/>
          <w:szCs w:val="22"/>
        </w:rPr>
        <w:t xml:space="preserve">Сроки, основания и порядок отмены закупки. Риски и последствия неправомерной </w:t>
      </w:r>
      <w:proofErr w:type="gramStart"/>
      <w:r w:rsidRPr="003E2EA8">
        <w:rPr>
          <w:rFonts w:ascii="Times New Roman" w:hAnsi="Times New Roman"/>
          <w:b/>
          <w:bCs/>
          <w:iCs/>
          <w:color w:val="232323"/>
          <w:sz w:val="22"/>
          <w:szCs w:val="22"/>
        </w:rPr>
        <w:t>отмены!;</w:t>
      </w:r>
      <w:proofErr w:type="gramEnd"/>
    </w:p>
    <w:p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/>
          <w:bCs/>
          <w:iCs/>
          <w:color w:val="232323"/>
          <w:sz w:val="22"/>
          <w:szCs w:val="22"/>
        </w:rPr>
        <w:t>Особенности закупок у взаимосвязанных лиц;</w:t>
      </w:r>
    </w:p>
    <w:p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/>
          <w:bCs/>
          <w:iCs/>
          <w:color w:val="232323"/>
          <w:sz w:val="22"/>
          <w:szCs w:val="22"/>
        </w:rPr>
        <w:lastRenderedPageBreak/>
        <w:t>Требования к сроку и форме хранения заказчиком документов, относящихся к закупке;</w:t>
      </w:r>
    </w:p>
    <w:p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/>
          <w:bCs/>
          <w:iCs/>
          <w:color w:val="232323"/>
          <w:sz w:val="22"/>
          <w:szCs w:val="22"/>
        </w:rPr>
        <w:t>Три варианта указания Н(м)ЦД в Документации (за объем, цена единицы, формула);</w:t>
      </w:r>
    </w:p>
    <w:p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/>
          <w:bCs/>
          <w:iCs/>
          <w:color w:val="232323"/>
          <w:sz w:val="22"/>
          <w:szCs w:val="22"/>
        </w:rPr>
        <w:t>Два разрешенных вида рамочных договоров;</w:t>
      </w:r>
    </w:p>
    <w:p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/>
          <w:bCs/>
          <w:iCs/>
          <w:color w:val="232323"/>
          <w:sz w:val="22"/>
          <w:szCs w:val="22"/>
        </w:rPr>
        <w:t>Порядок обоснование Н(м)ЦД - позиции ФАС и Минфина;</w:t>
      </w:r>
    </w:p>
    <w:p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/>
          <w:bCs/>
          <w:iCs/>
          <w:color w:val="232323"/>
          <w:sz w:val="22"/>
          <w:szCs w:val="22"/>
        </w:rPr>
        <w:t>НДС в составе цены – как проводить оценку предложений (позиции Судов, ФАС, Минфина);</w:t>
      </w:r>
    </w:p>
    <w:p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/>
          <w:bCs/>
          <w:iCs/>
          <w:color w:val="232323"/>
          <w:sz w:val="22"/>
          <w:szCs w:val="22"/>
        </w:rPr>
        <w:t>Требования к содержанию ежемесячной отчетности;</w:t>
      </w:r>
    </w:p>
    <w:p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/>
          <w:bCs/>
          <w:iCs/>
          <w:color w:val="232323"/>
          <w:sz w:val="22"/>
          <w:szCs w:val="22"/>
        </w:rPr>
        <w:t>Требования к содержанию протоколов – обезличенность заявок в протоколах;</w:t>
      </w:r>
    </w:p>
    <w:p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/>
          <w:bCs/>
          <w:iCs/>
          <w:color w:val="232323"/>
          <w:sz w:val="22"/>
          <w:szCs w:val="22"/>
        </w:rPr>
        <w:t>Измененный порядок рассмотрения жалоб в ФАС;</w:t>
      </w:r>
    </w:p>
    <w:p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/>
          <w:bCs/>
          <w:iCs/>
          <w:color w:val="232323"/>
          <w:sz w:val="22"/>
          <w:szCs w:val="22"/>
        </w:rPr>
        <w:t>Особенности установления требований к заявке и порядку оценки коллективного участника;</w:t>
      </w:r>
    </w:p>
    <w:p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/>
          <w:bCs/>
          <w:iCs/>
          <w:color w:val="232323"/>
          <w:sz w:val="22"/>
          <w:szCs w:val="22"/>
        </w:rPr>
        <w:t>Изменение понятия «участник закупки»;</w:t>
      </w:r>
    </w:p>
    <w:p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proofErr w:type="spellStart"/>
      <w:r w:rsidRPr="003E2EA8">
        <w:rPr>
          <w:rFonts w:ascii="Times New Roman" w:hAnsi="Times New Roman"/>
          <w:b/>
          <w:bCs/>
          <w:iCs/>
          <w:color w:val="232323"/>
          <w:sz w:val="22"/>
          <w:szCs w:val="22"/>
        </w:rPr>
        <w:t>Аффилированность</w:t>
      </w:r>
      <w:proofErr w:type="spellEnd"/>
      <w:r w:rsidRPr="003E2EA8">
        <w:rPr>
          <w:rFonts w:ascii="Times New Roman" w:hAnsi="Times New Roman"/>
          <w:b/>
          <w:bCs/>
          <w:iCs/>
          <w:color w:val="232323"/>
          <w:sz w:val="22"/>
          <w:szCs w:val="22"/>
        </w:rPr>
        <w:t xml:space="preserve"> и конфликт интересов – понятия, практика, риски. Введение понятия «конфликт интересов» в 223-ФЗ. «Портрет» среднестатистического коррупционера по версии </w:t>
      </w:r>
    </w:p>
    <w:p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/>
          <w:bCs/>
          <w:iCs/>
          <w:color w:val="232323"/>
          <w:sz w:val="22"/>
          <w:szCs w:val="22"/>
        </w:rPr>
        <w:t>Генпрокуратуры;</w:t>
      </w:r>
    </w:p>
    <w:p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Cs/>
          <w:iCs/>
          <w:color w:val="232323"/>
          <w:sz w:val="22"/>
          <w:szCs w:val="22"/>
        </w:rPr>
        <w:t>Особенности закупок создания произведения архитектуры, градостроительства;</w:t>
      </w:r>
    </w:p>
    <w:p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Cs/>
          <w:iCs/>
          <w:color w:val="232323"/>
          <w:sz w:val="22"/>
          <w:szCs w:val="22"/>
        </w:rPr>
        <w:t>Особенности закупок на выполнение проектных и (или) изыскательских работ;</w:t>
      </w:r>
    </w:p>
    <w:p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/>
          <w:bCs/>
          <w:iCs/>
          <w:color w:val="232323"/>
          <w:sz w:val="22"/>
          <w:szCs w:val="22"/>
        </w:rPr>
        <w:t>Случаи, когда заказчик не имеет право устанавливать обеспечение заявки;</w:t>
      </w:r>
    </w:p>
    <w:p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Cs/>
          <w:iCs/>
          <w:color w:val="232323"/>
          <w:sz w:val="22"/>
          <w:szCs w:val="22"/>
        </w:rPr>
        <w:t>Поправки в УК – уголовная ответственность заказчиков, экспертов, участников;</w:t>
      </w:r>
    </w:p>
    <w:p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Cs/>
          <w:iCs/>
          <w:color w:val="232323"/>
          <w:sz w:val="22"/>
          <w:szCs w:val="22"/>
        </w:rPr>
        <w:t xml:space="preserve">КОАП – случаи инициирования ФАС расторжения договора; </w:t>
      </w:r>
    </w:p>
    <w:p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/>
          <w:bCs/>
          <w:iCs/>
          <w:color w:val="232323"/>
          <w:sz w:val="22"/>
          <w:szCs w:val="22"/>
        </w:rPr>
        <w:t>Чрезвычайная закупка у ед. поставщика – возможность проведения без наличия ЧС;</w:t>
      </w:r>
    </w:p>
    <w:p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/>
          <w:bCs/>
          <w:iCs/>
          <w:color w:val="232323"/>
          <w:sz w:val="22"/>
          <w:szCs w:val="22"/>
        </w:rPr>
        <w:t>Примеры правильного обоснования закупки у ед. поставщика;</w:t>
      </w:r>
    </w:p>
    <w:p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/>
          <w:bCs/>
          <w:iCs/>
          <w:color w:val="232323"/>
          <w:sz w:val="22"/>
          <w:szCs w:val="22"/>
        </w:rPr>
        <w:t>Примеры обжалования оснований закупки у ед. поставщика;</w:t>
      </w:r>
    </w:p>
    <w:p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/>
          <w:bCs/>
          <w:iCs/>
          <w:color w:val="232323"/>
          <w:sz w:val="22"/>
          <w:szCs w:val="22"/>
        </w:rPr>
        <w:t>ТОП 5 нарушений при подготовке технических заданий по версии ФАС;</w:t>
      </w:r>
    </w:p>
    <w:p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Cs/>
          <w:iCs/>
          <w:color w:val="232323"/>
          <w:sz w:val="22"/>
          <w:szCs w:val="22"/>
        </w:rPr>
        <w:t xml:space="preserve">Переход через «0» - доплата заказчику за право бесплатно поставить товары, выполнить работы, оказать услуги. </w:t>
      </w:r>
      <w:r w:rsidRPr="003E2EA8">
        <w:rPr>
          <w:rFonts w:ascii="Times New Roman" w:hAnsi="Times New Roman"/>
          <w:b/>
          <w:bCs/>
          <w:iCs/>
          <w:color w:val="232323"/>
          <w:sz w:val="22"/>
          <w:szCs w:val="22"/>
        </w:rPr>
        <w:t>Особенности заключения и исполнения договора при переходе через «0» в закупках по цене единицы;</w:t>
      </w:r>
    </w:p>
    <w:p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proofErr w:type="spellStart"/>
      <w:r w:rsidRPr="003E2EA8">
        <w:rPr>
          <w:rFonts w:ascii="Times New Roman" w:hAnsi="Times New Roman"/>
          <w:bCs/>
          <w:iCs/>
          <w:color w:val="232323"/>
          <w:sz w:val="22"/>
          <w:szCs w:val="22"/>
        </w:rPr>
        <w:t>Референтная</w:t>
      </w:r>
      <w:proofErr w:type="spellEnd"/>
      <w:r w:rsidRPr="003E2EA8">
        <w:rPr>
          <w:rFonts w:ascii="Times New Roman" w:hAnsi="Times New Roman"/>
          <w:bCs/>
          <w:iCs/>
          <w:color w:val="232323"/>
          <w:sz w:val="22"/>
          <w:szCs w:val="22"/>
        </w:rPr>
        <w:t xml:space="preserve"> цена основной источник при обосновании Н(м)ЦД</w:t>
      </w:r>
    </w:p>
    <w:p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Cs/>
          <w:iCs/>
          <w:color w:val="232323"/>
          <w:sz w:val="22"/>
          <w:szCs w:val="22"/>
        </w:rPr>
        <w:t>Двойные штрафы за нарушения 223-ФЗ – организация и должностное лицо;</w:t>
      </w:r>
    </w:p>
    <w:p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Cs/>
          <w:iCs/>
          <w:color w:val="232323"/>
          <w:sz w:val="22"/>
          <w:szCs w:val="22"/>
        </w:rPr>
        <w:t>Цессия – практика применения в 223-ФЗ;</w:t>
      </w:r>
    </w:p>
    <w:p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Cs/>
          <w:iCs/>
          <w:color w:val="232323"/>
          <w:sz w:val="22"/>
          <w:szCs w:val="22"/>
        </w:rPr>
        <w:t>В каких случаях можно ограничить/запретить субподряд;</w:t>
      </w:r>
    </w:p>
    <w:p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Cs/>
          <w:iCs/>
          <w:color w:val="232323"/>
          <w:sz w:val="22"/>
          <w:szCs w:val="22"/>
        </w:rPr>
        <w:t>В каких случаях можно проводить закупку на строительство «под ключ»;</w:t>
      </w:r>
    </w:p>
    <w:p w:rsidR="003E2EA8" w:rsidRPr="003E2EA8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3E2EA8">
        <w:rPr>
          <w:rFonts w:ascii="Times New Roman" w:hAnsi="Times New Roman"/>
          <w:bCs/>
          <w:iCs/>
          <w:color w:val="232323"/>
          <w:sz w:val="22"/>
          <w:szCs w:val="22"/>
        </w:rPr>
        <w:t>В каких случаях можно оплатить работы, выполненные до подписания договора;</w:t>
      </w:r>
    </w:p>
    <w:p w:rsidR="003E2EA8" w:rsidRPr="009E2CD1" w:rsidRDefault="003E2EA8" w:rsidP="003E2EA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SimSun" w:hAnsi="Times New Roman"/>
          <w:b/>
          <w:bCs/>
          <w:sz w:val="22"/>
          <w:szCs w:val="22"/>
        </w:rPr>
      </w:pPr>
      <w:r w:rsidRPr="003E2EA8">
        <w:rPr>
          <w:rFonts w:ascii="Times New Roman" w:hAnsi="Times New Roman"/>
          <w:bCs/>
          <w:iCs/>
          <w:color w:val="232323"/>
          <w:sz w:val="22"/>
          <w:szCs w:val="22"/>
        </w:rPr>
        <w:t>Право заказчика запросить информацию и документы о фактических расходах поставщика</w:t>
      </w:r>
      <w:r w:rsidR="009E2CD1">
        <w:rPr>
          <w:rFonts w:ascii="Times New Roman" w:hAnsi="Times New Roman"/>
          <w:bCs/>
          <w:iCs/>
          <w:color w:val="232323"/>
          <w:sz w:val="22"/>
          <w:szCs w:val="22"/>
        </w:rPr>
        <w:t>.</w:t>
      </w:r>
    </w:p>
    <w:p w:rsidR="009E2CD1" w:rsidRDefault="009E2CD1" w:rsidP="009E2CD1">
      <w:pPr>
        <w:spacing w:after="0" w:line="240" w:lineRule="auto"/>
        <w:jc w:val="both"/>
        <w:rPr>
          <w:rStyle w:val="ad"/>
          <w:rFonts w:ascii="Times New Roman" w:hAnsi="Times New Roman" w:cs="Times New Roman"/>
          <w:sz w:val="22"/>
          <w:szCs w:val="22"/>
        </w:rPr>
      </w:pPr>
    </w:p>
    <w:p w:rsidR="009E2CD1" w:rsidRPr="009E2CD1" w:rsidRDefault="009E2CD1" w:rsidP="009E2CD1">
      <w:pPr>
        <w:spacing w:after="0" w:line="240" w:lineRule="auto"/>
        <w:jc w:val="both"/>
        <w:rPr>
          <w:rStyle w:val="ad"/>
          <w:rFonts w:ascii="Times New Roman" w:hAnsi="Times New Roman" w:cs="Times New Roman"/>
          <w:sz w:val="22"/>
          <w:szCs w:val="22"/>
        </w:rPr>
      </w:pPr>
    </w:p>
    <w:p w:rsidR="0019200B" w:rsidRDefault="009E2CD1" w:rsidP="00F2143D">
      <w:pPr>
        <w:pStyle w:val="a3"/>
        <w:spacing w:line="260" w:lineRule="exact"/>
        <w:ind w:left="0"/>
        <w:jc w:val="both"/>
        <w:rPr>
          <w:rStyle w:val="ad"/>
          <w:rFonts w:ascii="Times New Roman" w:hAnsi="Times New Roman" w:cs="Times New Roman"/>
          <w:sz w:val="22"/>
          <w:szCs w:val="22"/>
        </w:rPr>
      </w:pPr>
      <w:r w:rsidRPr="009E2CD1">
        <w:rPr>
          <w:rStyle w:val="ad"/>
          <w:rFonts w:ascii="Times New Roman" w:hAnsi="Times New Roman" w:cs="Times New Roman"/>
          <w:sz w:val="22"/>
          <w:szCs w:val="22"/>
        </w:rPr>
        <w:t>Особенности проведения электронных закупок:</w:t>
      </w:r>
    </w:p>
    <w:p w:rsidR="009E2CD1" w:rsidRDefault="009E2CD1" w:rsidP="00F2143D">
      <w:pPr>
        <w:pStyle w:val="a3"/>
        <w:spacing w:line="260" w:lineRule="exact"/>
        <w:ind w:left="0"/>
        <w:jc w:val="both"/>
        <w:rPr>
          <w:rStyle w:val="ad"/>
          <w:rFonts w:ascii="Times New Roman" w:hAnsi="Times New Roman" w:cs="Times New Roman"/>
          <w:sz w:val="22"/>
          <w:szCs w:val="22"/>
        </w:rPr>
      </w:pPr>
    </w:p>
    <w:p w:rsidR="009E2CD1" w:rsidRPr="009E2CD1" w:rsidRDefault="009E2CD1" w:rsidP="009E2CD1">
      <w:pPr>
        <w:pStyle w:val="a3"/>
        <w:numPr>
          <w:ilvl w:val="0"/>
          <w:numId w:val="24"/>
        </w:numPr>
        <w:spacing w:after="0" w:line="260" w:lineRule="exact"/>
        <w:jc w:val="both"/>
        <w:rPr>
          <w:rStyle w:val="ad"/>
          <w:rFonts w:ascii="Times New Roman" w:hAnsi="Times New Roman" w:cs="Times New Roman"/>
          <w:sz w:val="22"/>
          <w:szCs w:val="22"/>
        </w:rPr>
      </w:pPr>
      <w:r w:rsidRPr="009E2CD1">
        <w:rPr>
          <w:rStyle w:val="ad"/>
          <w:rFonts w:ascii="Times New Roman" w:hAnsi="Times New Roman" w:cs="Times New Roman"/>
          <w:sz w:val="22"/>
          <w:szCs w:val="22"/>
        </w:rPr>
        <w:t>Случаи обязательности проведения конкурентных закупок в электронной форме;</w:t>
      </w:r>
    </w:p>
    <w:p w:rsidR="009E2CD1" w:rsidRPr="009E2CD1" w:rsidRDefault="009E2CD1" w:rsidP="009E2CD1">
      <w:pPr>
        <w:pStyle w:val="a3"/>
        <w:numPr>
          <w:ilvl w:val="0"/>
          <w:numId w:val="24"/>
        </w:numPr>
        <w:spacing w:after="0" w:line="260" w:lineRule="exact"/>
        <w:jc w:val="both"/>
        <w:rPr>
          <w:rStyle w:val="ad"/>
          <w:rFonts w:ascii="Times New Roman" w:hAnsi="Times New Roman" w:cs="Times New Roman"/>
          <w:sz w:val="22"/>
          <w:szCs w:val="22"/>
        </w:rPr>
      </w:pPr>
      <w:r w:rsidRPr="009E2CD1">
        <w:rPr>
          <w:rStyle w:val="ad"/>
          <w:rFonts w:ascii="Times New Roman" w:hAnsi="Times New Roman" w:cs="Times New Roman"/>
          <w:sz w:val="22"/>
          <w:szCs w:val="22"/>
        </w:rPr>
        <w:t>Последствия ухода от электронных процедур путем дробления закупок;</w:t>
      </w:r>
    </w:p>
    <w:p w:rsidR="009E2CD1" w:rsidRPr="009E2CD1" w:rsidRDefault="009E2CD1" w:rsidP="009E2CD1">
      <w:pPr>
        <w:pStyle w:val="a3"/>
        <w:numPr>
          <w:ilvl w:val="0"/>
          <w:numId w:val="24"/>
        </w:numPr>
        <w:spacing w:after="0" w:line="260" w:lineRule="exact"/>
        <w:jc w:val="both"/>
        <w:rPr>
          <w:rStyle w:val="ad"/>
          <w:rFonts w:ascii="Times New Roman" w:hAnsi="Times New Roman" w:cs="Times New Roman"/>
          <w:sz w:val="22"/>
          <w:szCs w:val="22"/>
        </w:rPr>
      </w:pPr>
      <w:r w:rsidRPr="009E2CD1">
        <w:rPr>
          <w:rStyle w:val="ad"/>
          <w:rFonts w:ascii="Times New Roman" w:hAnsi="Times New Roman" w:cs="Times New Roman"/>
          <w:sz w:val="22"/>
          <w:szCs w:val="22"/>
        </w:rPr>
        <w:t>Новая форма предоставления обеспечения заявки в электронной закупке;</w:t>
      </w:r>
    </w:p>
    <w:p w:rsidR="009E2CD1" w:rsidRPr="009E2CD1" w:rsidRDefault="009E2CD1" w:rsidP="009E2CD1">
      <w:pPr>
        <w:pStyle w:val="a3"/>
        <w:numPr>
          <w:ilvl w:val="0"/>
          <w:numId w:val="24"/>
        </w:numPr>
        <w:spacing w:after="0" w:line="260" w:lineRule="exact"/>
        <w:jc w:val="both"/>
        <w:rPr>
          <w:rStyle w:val="ad"/>
          <w:rFonts w:ascii="Times New Roman" w:hAnsi="Times New Roman" w:cs="Times New Roman"/>
          <w:sz w:val="22"/>
          <w:szCs w:val="22"/>
        </w:rPr>
      </w:pPr>
      <w:r w:rsidRPr="009E2CD1">
        <w:rPr>
          <w:rStyle w:val="ad"/>
          <w:rFonts w:ascii="Times New Roman" w:hAnsi="Times New Roman" w:cs="Times New Roman"/>
          <w:sz w:val="22"/>
          <w:szCs w:val="22"/>
        </w:rPr>
        <w:t>Электронные магазины малых закупок в 223-ФЗ;</w:t>
      </w:r>
    </w:p>
    <w:p w:rsidR="009E2CD1" w:rsidRPr="009E2CD1" w:rsidRDefault="009E2CD1" w:rsidP="009E2CD1">
      <w:pPr>
        <w:pStyle w:val="a3"/>
        <w:numPr>
          <w:ilvl w:val="0"/>
          <w:numId w:val="24"/>
        </w:numPr>
        <w:spacing w:after="0" w:line="260" w:lineRule="exact"/>
        <w:jc w:val="both"/>
        <w:rPr>
          <w:rStyle w:val="ad"/>
          <w:rFonts w:ascii="Times New Roman" w:hAnsi="Times New Roman" w:cs="Times New Roman"/>
          <w:sz w:val="22"/>
          <w:szCs w:val="22"/>
        </w:rPr>
      </w:pPr>
      <w:r w:rsidRPr="009E2CD1">
        <w:rPr>
          <w:rStyle w:val="ad"/>
          <w:rFonts w:ascii="Times New Roman" w:hAnsi="Times New Roman" w:cs="Times New Roman"/>
          <w:sz w:val="22"/>
          <w:szCs w:val="22"/>
        </w:rPr>
        <w:t>ЕАТ «Березка» - в каких случаях заказчики проводят в нем закупки 100/500 тыс.;</w:t>
      </w:r>
    </w:p>
    <w:p w:rsidR="009E2CD1" w:rsidRPr="009E2CD1" w:rsidRDefault="009E2CD1" w:rsidP="009E2CD1">
      <w:pPr>
        <w:pStyle w:val="a3"/>
        <w:numPr>
          <w:ilvl w:val="0"/>
          <w:numId w:val="24"/>
        </w:numPr>
        <w:spacing w:after="0" w:line="260" w:lineRule="exact"/>
        <w:jc w:val="both"/>
        <w:rPr>
          <w:rStyle w:val="ad"/>
          <w:rFonts w:ascii="Times New Roman" w:hAnsi="Times New Roman" w:cs="Times New Roman"/>
          <w:sz w:val="22"/>
          <w:szCs w:val="22"/>
        </w:rPr>
      </w:pPr>
      <w:r w:rsidRPr="009E2CD1">
        <w:rPr>
          <w:rStyle w:val="ad"/>
          <w:rFonts w:ascii="Times New Roman" w:hAnsi="Times New Roman" w:cs="Times New Roman"/>
          <w:sz w:val="22"/>
          <w:szCs w:val="22"/>
        </w:rPr>
        <w:t>Обязанность отдельных заказчиков установить лимит по договорам 100/500 тыс.;</w:t>
      </w:r>
    </w:p>
    <w:p w:rsidR="009E2CD1" w:rsidRPr="009E2CD1" w:rsidRDefault="009E2CD1" w:rsidP="009E2CD1">
      <w:pPr>
        <w:pStyle w:val="a3"/>
        <w:numPr>
          <w:ilvl w:val="0"/>
          <w:numId w:val="24"/>
        </w:numPr>
        <w:spacing w:after="0" w:line="260" w:lineRule="exact"/>
        <w:jc w:val="both"/>
        <w:rPr>
          <w:rStyle w:val="ad"/>
          <w:rFonts w:ascii="Times New Roman" w:hAnsi="Times New Roman" w:cs="Times New Roman"/>
          <w:sz w:val="22"/>
          <w:szCs w:val="22"/>
        </w:rPr>
      </w:pPr>
      <w:r w:rsidRPr="009E2CD1">
        <w:rPr>
          <w:rStyle w:val="ad"/>
          <w:rFonts w:ascii="Times New Roman" w:hAnsi="Times New Roman" w:cs="Times New Roman"/>
          <w:sz w:val="22"/>
          <w:szCs w:val="22"/>
        </w:rPr>
        <w:t>ЭПГИС "Независимый регистратор» - видео фиксация действий в ЕИС и на ЭП;</w:t>
      </w:r>
    </w:p>
    <w:p w:rsidR="009E2CD1" w:rsidRDefault="009E2CD1" w:rsidP="009E2CD1">
      <w:pPr>
        <w:pStyle w:val="a3"/>
        <w:numPr>
          <w:ilvl w:val="0"/>
          <w:numId w:val="24"/>
        </w:numPr>
        <w:spacing w:after="0" w:line="260" w:lineRule="exact"/>
        <w:jc w:val="both"/>
        <w:rPr>
          <w:rStyle w:val="ad"/>
          <w:rFonts w:ascii="Times New Roman" w:hAnsi="Times New Roman" w:cs="Times New Roman"/>
          <w:sz w:val="22"/>
          <w:szCs w:val="22"/>
        </w:rPr>
      </w:pPr>
      <w:r w:rsidRPr="009E2CD1">
        <w:rPr>
          <w:rStyle w:val="ad"/>
          <w:rFonts w:ascii="Times New Roman" w:hAnsi="Times New Roman" w:cs="Times New Roman"/>
          <w:sz w:val="22"/>
          <w:szCs w:val="22"/>
        </w:rPr>
        <w:t>Специальный счет участника -  блокирование/разблокирование/списание средств;</w:t>
      </w:r>
    </w:p>
    <w:p w:rsidR="009E2CD1" w:rsidRDefault="009E2CD1" w:rsidP="009E2CD1">
      <w:pPr>
        <w:spacing w:after="0" w:line="260" w:lineRule="exact"/>
        <w:jc w:val="both"/>
        <w:rPr>
          <w:rStyle w:val="ad"/>
          <w:rFonts w:ascii="Times New Roman" w:hAnsi="Times New Roman" w:cs="Times New Roman"/>
          <w:sz w:val="22"/>
          <w:szCs w:val="22"/>
        </w:rPr>
      </w:pPr>
    </w:p>
    <w:p w:rsidR="009E2CD1" w:rsidRPr="009E2CD1" w:rsidRDefault="009E2CD1" w:rsidP="009E2CD1">
      <w:pPr>
        <w:spacing w:after="0" w:line="260" w:lineRule="exact"/>
        <w:jc w:val="both"/>
        <w:rPr>
          <w:rStyle w:val="ad"/>
          <w:rFonts w:ascii="Times New Roman" w:hAnsi="Times New Roman" w:cs="Times New Roman"/>
          <w:sz w:val="22"/>
          <w:szCs w:val="22"/>
        </w:rPr>
      </w:pPr>
      <w:r w:rsidRPr="009E2CD1">
        <w:rPr>
          <w:rStyle w:val="ad"/>
          <w:rFonts w:ascii="Times New Roman" w:hAnsi="Times New Roman" w:cs="Times New Roman"/>
          <w:sz w:val="22"/>
          <w:szCs w:val="22"/>
        </w:rPr>
        <w:t>Проведение электронных закупок:</w:t>
      </w:r>
    </w:p>
    <w:p w:rsidR="0019200B" w:rsidRPr="0019200B" w:rsidRDefault="0019200B" w:rsidP="00F2143D">
      <w:pPr>
        <w:pStyle w:val="a3"/>
        <w:spacing w:line="260" w:lineRule="exact"/>
        <w:ind w:left="0"/>
        <w:jc w:val="both"/>
        <w:rPr>
          <w:rStyle w:val="ad"/>
          <w:rFonts w:ascii="Times New Roman" w:hAnsi="Times New Roman" w:cs="Times New Roman"/>
          <w:sz w:val="22"/>
          <w:szCs w:val="22"/>
        </w:rPr>
      </w:pPr>
    </w:p>
    <w:p w:rsidR="009E2CD1" w:rsidRPr="009E2CD1" w:rsidRDefault="009E2CD1" w:rsidP="009E2CD1">
      <w:pPr>
        <w:pStyle w:val="a3"/>
        <w:numPr>
          <w:ilvl w:val="0"/>
          <w:numId w:val="25"/>
        </w:numPr>
        <w:spacing w:line="260" w:lineRule="exact"/>
        <w:jc w:val="both"/>
        <w:rPr>
          <w:rStyle w:val="ad"/>
          <w:rFonts w:ascii="Times New Roman" w:hAnsi="Times New Roman" w:cs="Times New Roman"/>
          <w:sz w:val="22"/>
          <w:szCs w:val="22"/>
        </w:rPr>
      </w:pPr>
      <w:r w:rsidRPr="009E2CD1">
        <w:rPr>
          <w:rStyle w:val="ad"/>
          <w:rFonts w:ascii="Times New Roman" w:hAnsi="Times New Roman" w:cs="Times New Roman"/>
          <w:sz w:val="22"/>
          <w:szCs w:val="22"/>
        </w:rPr>
        <w:t>Особенности проведения электронных закупок у СМСП;</w:t>
      </w:r>
    </w:p>
    <w:p w:rsidR="009E2CD1" w:rsidRPr="009E2CD1" w:rsidRDefault="009E2CD1" w:rsidP="009E2CD1">
      <w:pPr>
        <w:pStyle w:val="a3"/>
        <w:numPr>
          <w:ilvl w:val="0"/>
          <w:numId w:val="25"/>
        </w:numPr>
        <w:spacing w:line="260" w:lineRule="exact"/>
        <w:jc w:val="both"/>
        <w:rPr>
          <w:rStyle w:val="ad"/>
          <w:rFonts w:ascii="Times New Roman" w:hAnsi="Times New Roman" w:cs="Times New Roman"/>
          <w:b w:val="0"/>
          <w:sz w:val="22"/>
          <w:szCs w:val="22"/>
        </w:rPr>
      </w:pPr>
      <w:r w:rsidRPr="009E2CD1">
        <w:rPr>
          <w:rStyle w:val="ad"/>
          <w:rFonts w:ascii="Times New Roman" w:hAnsi="Times New Roman" w:cs="Times New Roman"/>
          <w:b w:val="0"/>
          <w:sz w:val="22"/>
          <w:szCs w:val="22"/>
        </w:rPr>
        <w:t>Сроки, этапы (правила применения), особенности электронного конкурса;</w:t>
      </w:r>
    </w:p>
    <w:p w:rsidR="009E2CD1" w:rsidRPr="009E2CD1" w:rsidRDefault="009E2CD1" w:rsidP="009E2CD1">
      <w:pPr>
        <w:pStyle w:val="a3"/>
        <w:numPr>
          <w:ilvl w:val="0"/>
          <w:numId w:val="25"/>
        </w:numPr>
        <w:spacing w:line="260" w:lineRule="exact"/>
        <w:jc w:val="both"/>
        <w:rPr>
          <w:rStyle w:val="ad"/>
          <w:rFonts w:ascii="Times New Roman" w:hAnsi="Times New Roman" w:cs="Times New Roman"/>
          <w:b w:val="0"/>
          <w:sz w:val="22"/>
          <w:szCs w:val="22"/>
        </w:rPr>
      </w:pPr>
      <w:r w:rsidRPr="009E2CD1">
        <w:rPr>
          <w:rStyle w:val="ad"/>
          <w:rFonts w:ascii="Times New Roman" w:hAnsi="Times New Roman" w:cs="Times New Roman"/>
          <w:b w:val="0"/>
          <w:sz w:val="22"/>
          <w:szCs w:val="22"/>
        </w:rPr>
        <w:t>Сроки, этапы (правила применения), особенности электронного аукциона;</w:t>
      </w:r>
    </w:p>
    <w:p w:rsidR="0019200B" w:rsidRPr="009E2CD1" w:rsidRDefault="009E2CD1" w:rsidP="009E2CD1">
      <w:pPr>
        <w:pStyle w:val="a3"/>
        <w:numPr>
          <w:ilvl w:val="0"/>
          <w:numId w:val="25"/>
        </w:numPr>
        <w:spacing w:line="260" w:lineRule="exact"/>
        <w:jc w:val="both"/>
        <w:rPr>
          <w:rStyle w:val="ad"/>
          <w:rFonts w:ascii="Times New Roman" w:hAnsi="Times New Roman" w:cs="Times New Roman"/>
          <w:b w:val="0"/>
          <w:sz w:val="22"/>
          <w:szCs w:val="22"/>
        </w:rPr>
      </w:pPr>
      <w:r w:rsidRPr="009E2CD1">
        <w:rPr>
          <w:rStyle w:val="ad"/>
          <w:rFonts w:ascii="Times New Roman" w:hAnsi="Times New Roman" w:cs="Times New Roman"/>
          <w:b w:val="0"/>
          <w:sz w:val="22"/>
          <w:szCs w:val="22"/>
        </w:rPr>
        <w:t>Сроки, этапы (правила применения), особенности электронного запроса предложений;</w:t>
      </w:r>
    </w:p>
    <w:p w:rsidR="009E2CD1" w:rsidRPr="009E2CD1" w:rsidRDefault="009E2CD1" w:rsidP="009E2CD1">
      <w:pPr>
        <w:pStyle w:val="a3"/>
        <w:numPr>
          <w:ilvl w:val="0"/>
          <w:numId w:val="25"/>
        </w:numPr>
        <w:spacing w:line="260" w:lineRule="exact"/>
        <w:jc w:val="both"/>
        <w:rPr>
          <w:rStyle w:val="ad"/>
          <w:rFonts w:ascii="Times New Roman" w:hAnsi="Times New Roman" w:cs="Times New Roman"/>
          <w:b w:val="0"/>
          <w:sz w:val="22"/>
          <w:szCs w:val="22"/>
        </w:rPr>
      </w:pPr>
      <w:r w:rsidRPr="009E2CD1">
        <w:rPr>
          <w:rStyle w:val="ad"/>
          <w:rFonts w:ascii="Times New Roman" w:hAnsi="Times New Roman" w:cs="Times New Roman"/>
          <w:b w:val="0"/>
          <w:sz w:val="22"/>
          <w:szCs w:val="22"/>
        </w:rPr>
        <w:t>Сроки, этапы (правила применения), особенности электронного запроса котировок;</w:t>
      </w:r>
    </w:p>
    <w:p w:rsidR="009E2CD1" w:rsidRPr="009E2CD1" w:rsidRDefault="009E2CD1" w:rsidP="009E2CD1">
      <w:pPr>
        <w:pStyle w:val="a3"/>
        <w:numPr>
          <w:ilvl w:val="0"/>
          <w:numId w:val="25"/>
        </w:numPr>
        <w:spacing w:line="260" w:lineRule="exact"/>
        <w:jc w:val="both"/>
        <w:rPr>
          <w:rStyle w:val="ad"/>
          <w:rFonts w:ascii="Times New Roman" w:hAnsi="Times New Roman" w:cs="Times New Roman"/>
          <w:sz w:val="22"/>
          <w:szCs w:val="22"/>
        </w:rPr>
      </w:pPr>
      <w:r w:rsidRPr="009E2CD1">
        <w:rPr>
          <w:rStyle w:val="ad"/>
          <w:rFonts w:ascii="Times New Roman" w:hAnsi="Times New Roman" w:cs="Times New Roman"/>
          <w:sz w:val="22"/>
          <w:szCs w:val="22"/>
        </w:rPr>
        <w:t>Требования к составу и содержанию заявок на участие в электронных закупках</w:t>
      </w:r>
    </w:p>
    <w:p w:rsidR="0019200B" w:rsidRDefault="0019200B" w:rsidP="00F2143D">
      <w:pPr>
        <w:pStyle w:val="a3"/>
        <w:spacing w:line="260" w:lineRule="exact"/>
        <w:ind w:left="0"/>
        <w:jc w:val="both"/>
        <w:rPr>
          <w:rStyle w:val="ad"/>
          <w:rFonts w:ascii="Times New Roman" w:hAnsi="Times New Roman" w:cs="Times New Roman"/>
          <w:sz w:val="22"/>
          <w:szCs w:val="22"/>
        </w:rPr>
      </w:pPr>
    </w:p>
    <w:p w:rsidR="009E2CD1" w:rsidRPr="0019200B" w:rsidRDefault="009E2CD1" w:rsidP="00F2143D">
      <w:pPr>
        <w:pStyle w:val="a3"/>
        <w:spacing w:line="260" w:lineRule="exact"/>
        <w:ind w:left="0"/>
        <w:jc w:val="both"/>
        <w:rPr>
          <w:rStyle w:val="ad"/>
          <w:rFonts w:ascii="Times New Roman" w:hAnsi="Times New Roman" w:cs="Times New Roman"/>
          <w:sz w:val="22"/>
          <w:szCs w:val="22"/>
        </w:rPr>
      </w:pPr>
      <w:r w:rsidRPr="009E2CD1">
        <w:rPr>
          <w:rStyle w:val="ad"/>
          <w:rFonts w:ascii="Times New Roman" w:hAnsi="Times New Roman" w:cs="Times New Roman"/>
          <w:sz w:val="22"/>
          <w:szCs w:val="22"/>
        </w:rPr>
        <w:t>Ответы на вопросы участников семинара. Индивидуальные консультации.</w:t>
      </w:r>
    </w:p>
    <w:p w:rsidR="00121CB3" w:rsidRPr="00391D35" w:rsidRDefault="002A37C2" w:rsidP="00F2143D">
      <w:pPr>
        <w:pStyle w:val="a3"/>
        <w:spacing w:line="260" w:lineRule="exact"/>
        <w:ind w:left="0"/>
        <w:jc w:val="both"/>
        <w:rPr>
          <w:rStyle w:val="ad"/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Cs/>
          <w:iCs/>
          <w:noProof/>
          <w:color w:val="23232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70AC1" wp14:editId="6E34348D">
                <wp:simplePos x="0" y="0"/>
                <wp:positionH relativeFrom="column">
                  <wp:posOffset>85090</wp:posOffset>
                </wp:positionH>
                <wp:positionV relativeFrom="paragraph">
                  <wp:posOffset>164465</wp:posOffset>
                </wp:positionV>
                <wp:extent cx="6873240" cy="0"/>
                <wp:effectExtent l="0" t="0" r="22860" b="190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3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7DAD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6.7pt;margin-top:12.95pt;width:541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"/>
            </w:pict>
          </mc:Fallback>
        </mc:AlternateContent>
      </w:r>
    </w:p>
    <w:p w:rsidR="00887EBD" w:rsidRDefault="00887EBD" w:rsidP="00F2143D">
      <w:pPr>
        <w:pStyle w:val="a3"/>
        <w:spacing w:line="260" w:lineRule="exact"/>
        <w:ind w:left="0"/>
        <w:jc w:val="both"/>
        <w:rPr>
          <w:rStyle w:val="ad"/>
          <w:rFonts w:ascii="Times New Roman" w:hAnsi="Times New Roman" w:cs="Times New Roman"/>
          <w:sz w:val="24"/>
          <w:szCs w:val="24"/>
        </w:rPr>
      </w:pPr>
    </w:p>
    <w:p w:rsidR="00875FD3" w:rsidRPr="00A32076" w:rsidRDefault="00F2143D" w:rsidP="00887EBD">
      <w:pPr>
        <w:pStyle w:val="a3"/>
        <w:spacing w:line="260" w:lineRule="exact"/>
        <w:ind w:left="0"/>
        <w:jc w:val="both"/>
        <w:rPr>
          <w:rFonts w:ascii="Times New Roman" w:eastAsia="SimSun" w:hAnsi="Times New Roman"/>
          <w:b/>
          <w:bCs/>
          <w:color w:val="FF0000"/>
          <w:sz w:val="24"/>
          <w:szCs w:val="24"/>
        </w:rPr>
      </w:pPr>
      <w:r w:rsidRPr="00A32076">
        <w:rPr>
          <w:rStyle w:val="ad"/>
          <w:rFonts w:ascii="Times New Roman" w:hAnsi="Times New Roman" w:cs="Times New Roman"/>
          <w:color w:val="FF0000"/>
          <w:sz w:val="24"/>
          <w:szCs w:val="24"/>
        </w:rPr>
        <w:t>2-й день с 10:00 до 17:00</w:t>
      </w:r>
    </w:p>
    <w:p w:rsidR="006F0C78" w:rsidRPr="00875FD3" w:rsidRDefault="006F0C78" w:rsidP="006F0C78">
      <w:pPr>
        <w:spacing w:line="276" w:lineRule="auto"/>
        <w:contextualSpacing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bookmarkStart w:id="5" w:name="_Hlk17460231"/>
      <w:r w:rsidRPr="00875FD3">
        <w:rPr>
          <w:rFonts w:ascii="Times New Roman" w:hAnsi="Times New Roman"/>
          <w:b/>
          <w:bCs/>
          <w:iCs/>
          <w:color w:val="232323"/>
          <w:sz w:val="22"/>
          <w:szCs w:val="22"/>
        </w:rPr>
        <w:lastRenderedPageBreak/>
        <w:t>Эффективность закупок – вертикальная и горизонтальная эффективность закупок на основе результатов проверок Счетной палаты и Прокуратуры.</w:t>
      </w:r>
    </w:p>
    <w:p w:rsidR="006F0C78" w:rsidRPr="00875FD3" w:rsidRDefault="006F0C78" w:rsidP="006F0C78">
      <w:pPr>
        <w:spacing w:line="276" w:lineRule="auto"/>
        <w:contextualSpacing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/>
          <w:bCs/>
          <w:iCs/>
          <w:color w:val="232323"/>
          <w:sz w:val="22"/>
          <w:szCs w:val="22"/>
        </w:rPr>
        <w:t>Нарушения при подготовке Технических заданий и обоснований Н(м)ЦД несущие риски уголовной ответственности.</w:t>
      </w:r>
    </w:p>
    <w:p w:rsidR="006F0C78" w:rsidRDefault="006F0C78" w:rsidP="006F0C78">
      <w:pPr>
        <w:spacing w:line="276" w:lineRule="auto"/>
        <w:contextualSpacing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/>
          <w:bCs/>
          <w:iCs/>
          <w:color w:val="232323"/>
          <w:sz w:val="22"/>
          <w:szCs w:val="22"/>
        </w:rPr>
        <w:t xml:space="preserve">Практика подготовки технических заданий. </w:t>
      </w:r>
    </w:p>
    <w:p w:rsidR="006F0C78" w:rsidRPr="00875FD3" w:rsidRDefault="006F0C78" w:rsidP="006F0C78">
      <w:pPr>
        <w:spacing w:line="276" w:lineRule="auto"/>
        <w:contextualSpacing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Новые правила указания товарных знаков при проведении закупок:</w:t>
      </w:r>
    </w:p>
    <w:p w:rsidR="006F0C78" w:rsidRPr="005352CA" w:rsidRDefault="006F0C78" w:rsidP="006F0C78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ЗАПРЕТ указания Товарных знаков, Наименования страны происхождения;</w:t>
      </w:r>
    </w:p>
    <w:p w:rsidR="006F0C78" w:rsidRPr="005352CA" w:rsidRDefault="006F0C78" w:rsidP="006F0C78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Случаи исключения - когда можно указывать товарные знаки в редакции «или эквивалент»;</w:t>
      </w:r>
    </w:p>
    <w:p w:rsidR="006F0C78" w:rsidRPr="005352CA" w:rsidRDefault="006F0C78" w:rsidP="006F0C78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Случаи исключения - когда можно указывать товарные знаки без указания «или эквивалент»;</w:t>
      </w:r>
    </w:p>
    <w:p w:rsidR="006F0C78" w:rsidRPr="005352CA" w:rsidRDefault="006F0C78" w:rsidP="006F0C78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Особенности указания товарных знаков, являющихся предметом контракта;</w:t>
      </w:r>
    </w:p>
    <w:p w:rsidR="006F0C78" w:rsidRDefault="006F0C78" w:rsidP="006F0C78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Особенности указания товарных знаков используемых при выполнении работ, оказании услуг.</w:t>
      </w:r>
    </w:p>
    <w:p w:rsidR="006F0C78" w:rsidRPr="005352CA" w:rsidRDefault="006F0C78" w:rsidP="006F0C78">
      <w:pPr>
        <w:spacing w:after="0"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Тонкости подготовки ТЗ на закупку уникальной/эксклюзивной продукции;</w:t>
      </w:r>
    </w:p>
    <w:p w:rsidR="006F0C78" w:rsidRPr="005352CA" w:rsidRDefault="006F0C78" w:rsidP="006F0C78">
      <w:pPr>
        <w:spacing w:after="0"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Особенности описания предмета закупки по чертежу, артикулу и т.д.;</w:t>
      </w:r>
    </w:p>
    <w:p w:rsidR="006F0C78" w:rsidRPr="005352CA" w:rsidRDefault="006F0C78" w:rsidP="006F0C78">
      <w:pPr>
        <w:spacing w:after="0"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Примеры правильного обоснования потребности в конкретном Товарном знаке;</w:t>
      </w:r>
    </w:p>
    <w:p w:rsidR="006F0C78" w:rsidRPr="005352CA" w:rsidRDefault="006F0C78" w:rsidP="006F0C78">
      <w:pPr>
        <w:spacing w:after="0"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Неправомерность дробления закупок (позиция ФАС и Суда);</w:t>
      </w:r>
    </w:p>
    <w:p w:rsidR="006F0C78" w:rsidRPr="005352CA" w:rsidRDefault="006F0C78" w:rsidP="006F0C78">
      <w:pPr>
        <w:spacing w:after="0"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Обязанность заказчика предоставить полный комплект документов для исполнения договора;</w:t>
      </w:r>
    </w:p>
    <w:p w:rsidR="006F0C78" w:rsidRPr="005352CA" w:rsidRDefault="006F0C78" w:rsidP="006F0C78">
      <w:pPr>
        <w:spacing w:after="0"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Правомерность требования о сохранении номера при закупке услуг мобильной связи;</w:t>
      </w:r>
    </w:p>
    <w:p w:rsidR="006F0C78" w:rsidRDefault="006F0C78" w:rsidP="006F0C78">
      <w:pPr>
        <w:spacing w:after="0"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Новый порядок применения КАТАЛОГА товаров/работ/услуг – з</w:t>
      </w:r>
      <w:r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 xml:space="preserve">акрытый набор характеристик и </w:t>
      </w:r>
      <w:r w:rsidRPr="005352CA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параметров, порядок описания в ТЗ позиций отсутствующих в каталоге;</w:t>
      </w:r>
    </w:p>
    <w:p w:rsidR="006F0C78" w:rsidRDefault="006F0C78" w:rsidP="006F0C78">
      <w:pPr>
        <w:spacing w:after="0"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</w:p>
    <w:p w:rsidR="006F0C78" w:rsidRDefault="006F0C78" w:rsidP="006F0C78">
      <w:pPr>
        <w:spacing w:after="0" w:line="276" w:lineRule="auto"/>
        <w:jc w:val="both"/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Правила подготовки и требования к содержанию Технического задания:</w:t>
      </w:r>
    </w:p>
    <w:p w:rsidR="006F0C78" w:rsidRPr="005352CA" w:rsidRDefault="006F0C78" w:rsidP="006F0C78">
      <w:pPr>
        <w:pStyle w:val="a3"/>
        <w:numPr>
          <w:ilvl w:val="0"/>
          <w:numId w:val="17"/>
        </w:numPr>
        <w:spacing w:after="0" w:line="276" w:lineRule="auto"/>
        <w:jc w:val="both"/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Практические рекомендации по применению ТР и национальных стандартов;</w:t>
      </w:r>
    </w:p>
    <w:p w:rsidR="006F0C78" w:rsidRPr="005352CA" w:rsidRDefault="006F0C78" w:rsidP="006F0C78">
      <w:pPr>
        <w:pStyle w:val="a3"/>
        <w:numPr>
          <w:ilvl w:val="0"/>
          <w:numId w:val="17"/>
        </w:numPr>
        <w:spacing w:after="0" w:line="276" w:lineRule="auto"/>
        <w:jc w:val="both"/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Порядок и особенности формирования лотов;</w:t>
      </w:r>
    </w:p>
    <w:p w:rsidR="006F0C78" w:rsidRPr="005352CA" w:rsidRDefault="006F0C78" w:rsidP="006F0C78">
      <w:pPr>
        <w:spacing w:after="0" w:line="276" w:lineRule="auto"/>
        <w:jc w:val="both"/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</w:pPr>
    </w:p>
    <w:p w:rsidR="006F0C78" w:rsidRPr="00875FD3" w:rsidRDefault="006F0C78" w:rsidP="006F0C78">
      <w:pPr>
        <w:spacing w:line="276" w:lineRule="auto"/>
        <w:contextualSpacing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Правила описания Товаров/Работ/Услуг:</w:t>
      </w:r>
    </w:p>
    <w:p w:rsidR="006F0C78" w:rsidRPr="00875FD3" w:rsidRDefault="006F0C78" w:rsidP="006F0C78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когда можно указывать требование к поставке товара заводом изготовителем/дилером;</w:t>
      </w:r>
    </w:p>
    <w:p w:rsidR="006F0C78" w:rsidRPr="00875FD3" w:rsidRDefault="006F0C78" w:rsidP="006F0C78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термин «новый товар»;</w:t>
      </w:r>
    </w:p>
    <w:p w:rsidR="006F0C78" w:rsidRPr="00875FD3" w:rsidRDefault="006F0C78" w:rsidP="006F0C78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особенности установления требований к указанию общеизвестных характеристик;</w:t>
      </w:r>
    </w:p>
    <w:p w:rsidR="006F0C78" w:rsidRDefault="006F0C78" w:rsidP="006F0C78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 xml:space="preserve">указание </w:t>
      </w:r>
      <w:proofErr w:type="spellStart"/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max</w:t>
      </w:r>
      <w:proofErr w:type="spellEnd"/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 xml:space="preserve"> и </w:t>
      </w:r>
      <w:proofErr w:type="spellStart"/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min</w:t>
      </w:r>
      <w:proofErr w:type="spellEnd"/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 xml:space="preserve"> значений параметров, особенности требований к диапазонам и др.</w:t>
      </w:r>
    </w:p>
    <w:p w:rsidR="006F0C78" w:rsidRPr="005352CA" w:rsidRDefault="006F0C78" w:rsidP="006F0C78">
      <w:pPr>
        <w:spacing w:line="276" w:lineRule="auto"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Национальная система стандартизации Российской Федерации. Федеральный закон от 27 декабря 2002 года N 184-ФЗ «О техническом регулировании», Федеральный закон от 29 июня 2015 года N 162-ФЗ «О стандартизации в Российской Федерации»;</w:t>
      </w:r>
    </w:p>
    <w:p w:rsidR="006F0C78" w:rsidRPr="00875FD3" w:rsidRDefault="006F0C78" w:rsidP="006F0C78">
      <w:pPr>
        <w:spacing w:line="276" w:lineRule="auto"/>
        <w:contextualSpacing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Декларация о соответствии и сертификат соответствия:</w:t>
      </w:r>
    </w:p>
    <w:p w:rsidR="006F0C78" w:rsidRPr="005352CA" w:rsidRDefault="006F0C78" w:rsidP="006F0C78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spacing w:val="4"/>
          <w:sz w:val="22"/>
          <w:szCs w:val="22"/>
          <w:lang w:eastAsia="en-US"/>
        </w:rPr>
        <w:t>Единый перечень продукции, подлежащей обязательной сертификации;</w:t>
      </w:r>
    </w:p>
    <w:p w:rsidR="006F0C78" w:rsidRPr="005352CA" w:rsidRDefault="006F0C78" w:rsidP="006F0C78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spacing w:val="4"/>
          <w:sz w:val="22"/>
          <w:szCs w:val="22"/>
          <w:lang w:eastAsia="en-US"/>
        </w:rPr>
        <w:t>Единый перечень продукции, подтверждение соответствия которой осуществляется в форме принятия декларации о соответствии.</w:t>
      </w:r>
    </w:p>
    <w:p w:rsidR="006F0C78" w:rsidRDefault="006F0C78" w:rsidP="006F0C78">
      <w:pPr>
        <w:spacing w:line="260" w:lineRule="exact"/>
        <w:contextualSpacing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Регистрация продукции- регистрационные удостоверения</w:t>
      </w:r>
      <w:r w:rsidRPr="002504FE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;</w:t>
      </w:r>
    </w:p>
    <w:p w:rsidR="006F0C78" w:rsidRPr="002504FE" w:rsidRDefault="006F0C78" w:rsidP="006F0C78">
      <w:pPr>
        <w:spacing w:line="260" w:lineRule="exact"/>
        <w:contextualSpacing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Технические регламенты и национальные стандарты;</w:t>
      </w:r>
    </w:p>
    <w:p w:rsidR="006F0C78" w:rsidRPr="002504FE" w:rsidRDefault="006F0C78" w:rsidP="006F0C78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spacing w:val="4"/>
          <w:sz w:val="22"/>
          <w:szCs w:val="22"/>
          <w:lang w:eastAsia="en-US"/>
        </w:rPr>
        <w:t>Требования к продукции – ГОСТ-Р, СНиП, СанПиН и т.д.;</w:t>
      </w:r>
    </w:p>
    <w:p w:rsidR="006F0C78" w:rsidRPr="002504FE" w:rsidRDefault="006F0C78" w:rsidP="006F0C78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spacing w:val="4"/>
          <w:sz w:val="22"/>
          <w:szCs w:val="22"/>
          <w:lang w:eastAsia="en-US"/>
        </w:rPr>
        <w:t>Лицензирование деятельности участников – сроки действия лицензий, наличие обязательных пунктов и адресов осуществления деятельности;</w:t>
      </w:r>
    </w:p>
    <w:p w:rsidR="006F0C78" w:rsidRPr="002504FE" w:rsidRDefault="006F0C78" w:rsidP="006F0C78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spacing w:val="4"/>
          <w:sz w:val="22"/>
          <w:szCs w:val="22"/>
          <w:lang w:eastAsia="en-US"/>
        </w:rPr>
        <w:t>Термины - товарный знак и страна происхождения товара;</w:t>
      </w:r>
    </w:p>
    <w:p w:rsidR="006F0C78" w:rsidRPr="002504FE" w:rsidRDefault="006F0C78" w:rsidP="006F0C78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spacing w:val="4"/>
          <w:sz w:val="22"/>
          <w:szCs w:val="22"/>
          <w:lang w:eastAsia="en-US"/>
        </w:rPr>
        <w:t>Ловушки технических заданий не нарушающие действующее законодательство;</w:t>
      </w:r>
    </w:p>
    <w:p w:rsidR="006F0C78" w:rsidRPr="002504FE" w:rsidRDefault="006F0C78" w:rsidP="006F0C78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spacing w:val="4"/>
          <w:sz w:val="22"/>
          <w:szCs w:val="22"/>
          <w:lang w:eastAsia="en-US"/>
        </w:rPr>
        <w:t>Типовые ошибки заказчиков при формировании Технических заданий.</w:t>
      </w:r>
    </w:p>
    <w:p w:rsidR="006F0C78" w:rsidRPr="002504FE" w:rsidRDefault="006F0C78" w:rsidP="006F0C78">
      <w:pPr>
        <w:spacing w:line="260" w:lineRule="exact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Разъяснения ФАС по проблемным вопросам подготовки Технических заданий, в том числе:</w:t>
      </w:r>
    </w:p>
    <w:p w:rsidR="006F0C78" w:rsidRPr="002504FE" w:rsidRDefault="006F0C78" w:rsidP="006F0C78">
      <w:pPr>
        <w:pStyle w:val="a3"/>
        <w:numPr>
          <w:ilvl w:val="0"/>
          <w:numId w:val="19"/>
        </w:numPr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2504FE">
        <w:rPr>
          <w:rFonts w:ascii="Times New Roman" w:hAnsi="Times New Roman"/>
          <w:bCs/>
          <w:iCs/>
          <w:color w:val="232323"/>
          <w:sz w:val="22"/>
          <w:szCs w:val="22"/>
        </w:rPr>
        <w:t>Порядок определения улучшенных характеристик товара;</w:t>
      </w:r>
    </w:p>
    <w:p w:rsidR="006F0C78" w:rsidRPr="002504FE" w:rsidRDefault="006F0C78" w:rsidP="006F0C78">
      <w:pPr>
        <w:pStyle w:val="a3"/>
        <w:numPr>
          <w:ilvl w:val="0"/>
          <w:numId w:val="19"/>
        </w:numPr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2504FE">
        <w:rPr>
          <w:rFonts w:ascii="Times New Roman" w:hAnsi="Times New Roman"/>
          <w:bCs/>
          <w:iCs/>
          <w:color w:val="232323"/>
          <w:sz w:val="22"/>
          <w:szCs w:val="22"/>
        </w:rPr>
        <w:t>Возможность покупки товара бывшего в употреблении;</w:t>
      </w:r>
    </w:p>
    <w:p w:rsidR="006F0C78" w:rsidRPr="002504FE" w:rsidRDefault="006F0C78" w:rsidP="006F0C78">
      <w:pPr>
        <w:pStyle w:val="a3"/>
        <w:numPr>
          <w:ilvl w:val="0"/>
          <w:numId w:val="19"/>
        </w:numPr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2504FE">
        <w:rPr>
          <w:rFonts w:ascii="Times New Roman" w:hAnsi="Times New Roman"/>
          <w:bCs/>
          <w:iCs/>
          <w:color w:val="232323"/>
          <w:sz w:val="22"/>
          <w:szCs w:val="22"/>
        </w:rPr>
        <w:t>Можно ли предусмотреть возможность заранее осмотреть место работ;</w:t>
      </w:r>
    </w:p>
    <w:p w:rsidR="006F0C78" w:rsidRPr="002504FE" w:rsidRDefault="006F0C78" w:rsidP="006F0C78">
      <w:pPr>
        <w:pStyle w:val="a3"/>
        <w:numPr>
          <w:ilvl w:val="0"/>
          <w:numId w:val="19"/>
        </w:numPr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2504FE">
        <w:rPr>
          <w:rFonts w:ascii="Times New Roman" w:hAnsi="Times New Roman"/>
          <w:bCs/>
          <w:iCs/>
          <w:color w:val="232323"/>
          <w:sz w:val="22"/>
          <w:szCs w:val="22"/>
        </w:rPr>
        <w:lastRenderedPageBreak/>
        <w:t>Можно ли заменять предусмотренные договором виды работ;</w:t>
      </w:r>
    </w:p>
    <w:p w:rsidR="006F0C78" w:rsidRPr="002504FE" w:rsidRDefault="006F0C78" w:rsidP="006F0C78">
      <w:pPr>
        <w:pStyle w:val="a3"/>
        <w:numPr>
          <w:ilvl w:val="0"/>
          <w:numId w:val="19"/>
        </w:numPr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2504FE">
        <w:rPr>
          <w:rFonts w:ascii="Times New Roman" w:hAnsi="Times New Roman"/>
          <w:bCs/>
          <w:iCs/>
          <w:color w:val="232323"/>
          <w:sz w:val="22"/>
          <w:szCs w:val="22"/>
        </w:rPr>
        <w:t>Можно ли требовать обслуживания товара официальным сервисным центром;</w:t>
      </w:r>
    </w:p>
    <w:p w:rsidR="006F0C78" w:rsidRPr="002504FE" w:rsidRDefault="006F0C78" w:rsidP="006F0C78">
      <w:pPr>
        <w:pStyle w:val="a3"/>
        <w:numPr>
          <w:ilvl w:val="0"/>
          <w:numId w:val="19"/>
        </w:numPr>
        <w:spacing w:line="260" w:lineRule="exact"/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2504FE">
        <w:rPr>
          <w:rFonts w:ascii="Times New Roman" w:hAnsi="Times New Roman"/>
          <w:bCs/>
          <w:iCs/>
          <w:color w:val="232323"/>
          <w:sz w:val="22"/>
          <w:szCs w:val="22"/>
        </w:rPr>
        <w:t>Когда можно закупить строительные работы вместе с оборудованием и т.д.</w:t>
      </w:r>
    </w:p>
    <w:p w:rsidR="006F0C78" w:rsidRPr="00875FD3" w:rsidRDefault="006F0C78" w:rsidP="006F0C78">
      <w:pPr>
        <w:spacing w:line="276" w:lineRule="auto"/>
        <w:contextualSpacing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Обзор результатов обжалований технических заданий:</w:t>
      </w:r>
    </w:p>
    <w:p w:rsidR="006F0C78" w:rsidRPr="002504FE" w:rsidRDefault="006F0C78" w:rsidP="006F0C78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анализ более 1100 решений ФАС по жалобам на технические задания;</w:t>
      </w:r>
    </w:p>
    <w:p w:rsidR="006F0C78" w:rsidRPr="002504FE" w:rsidRDefault="006F0C78" w:rsidP="006F0C78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анализ более 2000 решений судов по жалобам на технические задания;</w:t>
      </w:r>
    </w:p>
    <w:p w:rsidR="006F0C78" w:rsidRPr="00875FD3" w:rsidRDefault="006F0C78" w:rsidP="006F0C78">
      <w:pPr>
        <w:spacing w:line="276" w:lineRule="auto"/>
        <w:contextualSpacing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 xml:space="preserve">В том числе по вопросам: </w:t>
      </w:r>
    </w:p>
    <w:p w:rsidR="006F0C78" w:rsidRPr="00875FD3" w:rsidRDefault="006F0C78" w:rsidP="006F0C78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установление положений ТЗ - ограничивающих количество участников закупки;</w:t>
      </w:r>
    </w:p>
    <w:p w:rsidR="006F0C78" w:rsidRPr="00875FD3" w:rsidRDefault="006F0C78" w:rsidP="006F0C78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установление требований к продукции на основании устаревших ГОСТов;</w:t>
      </w:r>
    </w:p>
    <w:p w:rsidR="006F0C78" w:rsidRPr="00875FD3" w:rsidRDefault="006F0C78" w:rsidP="006F0C78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 xml:space="preserve">перечисление ГОСТов без соотнесения к конкретным позициям ТЗ; </w:t>
      </w:r>
    </w:p>
    <w:p w:rsidR="006F0C78" w:rsidRPr="00875FD3" w:rsidRDefault="006F0C78" w:rsidP="006F0C78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«дробление» и «укрупнение» предмета закупки;</w:t>
      </w:r>
    </w:p>
    <w:p w:rsidR="006F0C78" w:rsidRPr="00875FD3" w:rsidRDefault="006F0C78" w:rsidP="006F0C78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установления требований о соответствии Техническим условиям;</w:t>
      </w:r>
    </w:p>
    <w:p w:rsidR="006F0C78" w:rsidRPr="00875FD3" w:rsidRDefault="006F0C78" w:rsidP="006F0C78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указание требований к химическому составу товара;</w:t>
      </w:r>
    </w:p>
    <w:p w:rsidR="006F0C78" w:rsidRPr="00875FD3" w:rsidRDefault="006F0C78" w:rsidP="006F0C78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установление коротких сроков поставки/выполнения/оказания;</w:t>
      </w:r>
    </w:p>
    <w:p w:rsidR="006F0C78" w:rsidRPr="00875FD3" w:rsidRDefault="006F0C78" w:rsidP="006F0C78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избыточное укрупнение и усложнение ТЗ;</w:t>
      </w:r>
    </w:p>
    <w:p w:rsidR="006F0C78" w:rsidRPr="00875FD3" w:rsidRDefault="006F0C78" w:rsidP="006F0C78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избыточные требования о наличии лицензий и допусков и т.д.</w:t>
      </w:r>
    </w:p>
    <w:p w:rsidR="006F0C78" w:rsidRPr="00875FD3" w:rsidRDefault="006F0C78" w:rsidP="006F0C78">
      <w:pPr>
        <w:spacing w:line="276" w:lineRule="auto"/>
        <w:contextualSpacing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Особенности подготовки Технического задания на закупку:</w:t>
      </w:r>
    </w:p>
    <w:p w:rsidR="006F0C78" w:rsidRPr="00875FD3" w:rsidRDefault="006F0C78" w:rsidP="006F0C78">
      <w:pPr>
        <w:spacing w:line="276" w:lineRule="auto"/>
        <w:contextualSpacing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Продуктов питания /Лекарственных средств/Услуг связи/Образовательных услуг/Информационных услуг/Программного обеспечения/Компьютерной и оргтехники /Расходных материалов/Услуг по сопровождению и работ по техническому обслуживанию/Услуг охраны/Транспортных средств (в том числе ремонта) /Страхования/Услуг субъектов естественных монополий/Работ по строительству, капитальному и текущему ремонту.</w:t>
      </w:r>
    </w:p>
    <w:p w:rsidR="006F0C78" w:rsidRPr="00875FD3" w:rsidRDefault="006F0C78" w:rsidP="006F0C78">
      <w:pPr>
        <w:spacing w:line="276" w:lineRule="auto"/>
        <w:contextualSpacing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</w:p>
    <w:p w:rsidR="006F0C78" w:rsidRPr="00875FD3" w:rsidRDefault="006F0C78" w:rsidP="006F0C78">
      <w:pPr>
        <w:spacing w:line="276" w:lineRule="auto"/>
        <w:contextualSpacing/>
        <w:jc w:val="both"/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Примеры ТЗ и Типовые ошибки заказчиков.</w:t>
      </w:r>
    </w:p>
    <w:p w:rsidR="006F0C78" w:rsidRPr="00875FD3" w:rsidRDefault="006F0C78" w:rsidP="006F0C78">
      <w:pPr>
        <w:spacing w:line="276" w:lineRule="auto"/>
        <w:contextualSpacing/>
        <w:jc w:val="both"/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Повышение эффективности подготовки Технических заданий:</w:t>
      </w:r>
    </w:p>
    <w:p w:rsidR="006F0C78" w:rsidRPr="00875FD3" w:rsidRDefault="006F0C78" w:rsidP="006F0C78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разработка технологической карты типового технического задания по видам Т/Р/У;</w:t>
      </w:r>
    </w:p>
    <w:p w:rsidR="006F0C78" w:rsidRPr="00875FD3" w:rsidRDefault="006F0C78" w:rsidP="006F0C78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разработка типовых технических заданий;</w:t>
      </w:r>
    </w:p>
    <w:p w:rsidR="006F0C78" w:rsidRPr="00875FD3" w:rsidRDefault="006F0C78" w:rsidP="006F0C78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эффективное разделение обязанностей между закупщиками и инициаторами;</w:t>
      </w:r>
    </w:p>
    <w:p w:rsidR="006F0C78" w:rsidRPr="00875FD3" w:rsidRDefault="006F0C78" w:rsidP="006F0C78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введение в КПЭ инициаторов показателя – «качество и своевременность подготовки ТЗ».</w:t>
      </w:r>
    </w:p>
    <w:p w:rsidR="006F0C78" w:rsidRPr="00875FD3" w:rsidRDefault="006F0C78" w:rsidP="006F0C78">
      <w:pPr>
        <w:spacing w:line="276" w:lineRule="auto"/>
        <w:contextualSpacing/>
        <w:jc w:val="both"/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Практикум по подготовке Технического задания с учетом требований 223-ФЗ и 135-ФЗ:</w:t>
      </w:r>
    </w:p>
    <w:p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 xml:space="preserve">Заполняем раздел </w:t>
      </w:r>
      <w:r w:rsidRPr="00875FD3">
        <w:rPr>
          <w:rFonts w:ascii="Times New Roman" w:hAnsi="Times New Roman"/>
          <w:sz w:val="22"/>
          <w:szCs w:val="22"/>
        </w:rPr>
        <w:t>- Предмет закупки;</w:t>
      </w:r>
    </w:p>
    <w:p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</w:t>
      </w:r>
      <w:r w:rsidRPr="00875FD3">
        <w:rPr>
          <w:rFonts w:ascii="Times New Roman" w:hAnsi="Times New Roman"/>
          <w:sz w:val="22"/>
          <w:szCs w:val="22"/>
        </w:rPr>
        <w:t xml:space="preserve"> Ограничения на участие в закупке;</w:t>
      </w:r>
    </w:p>
    <w:p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 xml:space="preserve">Заполняем раздел - </w:t>
      </w:r>
      <w:r w:rsidRPr="00875FD3">
        <w:rPr>
          <w:rFonts w:ascii="Times New Roman" w:hAnsi="Times New Roman"/>
          <w:sz w:val="22"/>
          <w:szCs w:val="22"/>
        </w:rPr>
        <w:t>Описание товара, работы, услуги;</w:t>
      </w:r>
    </w:p>
    <w:p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</w:t>
      </w:r>
      <w:r w:rsidRPr="00875FD3">
        <w:rPr>
          <w:rFonts w:ascii="Times New Roman" w:hAnsi="Times New Roman"/>
          <w:sz w:val="22"/>
          <w:szCs w:val="22"/>
        </w:rPr>
        <w:t xml:space="preserve"> - Описание требований к количеству;</w:t>
      </w:r>
    </w:p>
    <w:p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</w:t>
      </w:r>
      <w:r w:rsidRPr="00875FD3">
        <w:rPr>
          <w:rFonts w:ascii="Times New Roman" w:hAnsi="Times New Roman"/>
          <w:sz w:val="22"/>
          <w:szCs w:val="22"/>
        </w:rPr>
        <w:t xml:space="preserve"> - Описание требований к срокам (периодичности) поставок</w:t>
      </w: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;</w:t>
      </w:r>
    </w:p>
    <w:p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 Описание требований к месту (</w:t>
      </w:r>
      <w:proofErr w:type="spellStart"/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ам</w:t>
      </w:r>
      <w:proofErr w:type="spellEnd"/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) поставок;</w:t>
      </w:r>
    </w:p>
    <w:p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 Описание требований к комплектации;</w:t>
      </w:r>
    </w:p>
    <w:p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</w:t>
      </w:r>
      <w:r w:rsidRPr="00875FD3">
        <w:rPr>
          <w:rFonts w:ascii="Times New Roman" w:hAnsi="Times New Roman"/>
          <w:sz w:val="22"/>
          <w:szCs w:val="22"/>
        </w:rPr>
        <w:t xml:space="preserve"> </w:t>
      </w: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Описание требований к количеству расходных материалов;</w:t>
      </w:r>
    </w:p>
    <w:p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</w:t>
      </w:r>
      <w:r w:rsidRPr="00875FD3">
        <w:rPr>
          <w:rFonts w:ascii="Times New Roman" w:hAnsi="Times New Roman"/>
          <w:sz w:val="22"/>
          <w:szCs w:val="22"/>
        </w:rPr>
        <w:t xml:space="preserve"> </w:t>
      </w: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Описание требований к обслуживанию товара;</w:t>
      </w:r>
    </w:p>
    <w:p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–</w:t>
      </w:r>
      <w:r w:rsidRPr="00875FD3">
        <w:rPr>
          <w:rFonts w:ascii="Times New Roman" w:hAnsi="Times New Roman"/>
          <w:sz w:val="22"/>
          <w:szCs w:val="22"/>
        </w:rPr>
        <w:t xml:space="preserve"> Описание требований к расходам на эксплуатацию;</w:t>
      </w:r>
    </w:p>
    <w:p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 xml:space="preserve">Заполняем раздел – </w:t>
      </w:r>
      <w:r w:rsidRPr="00875FD3">
        <w:rPr>
          <w:rFonts w:ascii="Times New Roman" w:hAnsi="Times New Roman"/>
          <w:sz w:val="22"/>
          <w:szCs w:val="22"/>
        </w:rPr>
        <w:t>Описание требований к качеству;</w:t>
      </w:r>
    </w:p>
    <w:p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– Описание требований к шефу – монтажу;</w:t>
      </w:r>
    </w:p>
    <w:p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</w:t>
      </w:r>
      <w:r w:rsidRPr="00875FD3">
        <w:rPr>
          <w:rFonts w:ascii="Times New Roman" w:hAnsi="Times New Roman"/>
          <w:sz w:val="22"/>
          <w:szCs w:val="22"/>
        </w:rPr>
        <w:t xml:space="preserve"> Описание требований к обучению персонала заказчика;</w:t>
      </w:r>
    </w:p>
    <w:p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</w:t>
      </w:r>
      <w:r w:rsidRPr="00875FD3">
        <w:rPr>
          <w:rFonts w:ascii="Times New Roman" w:hAnsi="Times New Roman"/>
          <w:sz w:val="22"/>
          <w:szCs w:val="22"/>
        </w:rPr>
        <w:t xml:space="preserve"> Описание требований к сроку и объему предоставления гарантий;</w:t>
      </w:r>
    </w:p>
    <w:p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 xml:space="preserve">Заполняем раздел - </w:t>
      </w:r>
      <w:r w:rsidRPr="00875FD3">
        <w:rPr>
          <w:rFonts w:ascii="Times New Roman" w:hAnsi="Times New Roman"/>
          <w:sz w:val="22"/>
          <w:szCs w:val="22"/>
        </w:rPr>
        <w:t>Описание требований к передаваемой документации;</w:t>
      </w:r>
    </w:p>
    <w:p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</w:t>
      </w:r>
      <w:r w:rsidRPr="00875FD3">
        <w:rPr>
          <w:rFonts w:ascii="Times New Roman" w:hAnsi="Times New Roman"/>
          <w:sz w:val="22"/>
          <w:szCs w:val="22"/>
        </w:rPr>
        <w:t xml:space="preserve"> Описание требований к подтверждению соответствия Поставщика;</w:t>
      </w:r>
    </w:p>
    <w:p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</w:t>
      </w:r>
      <w:r w:rsidRPr="00875FD3">
        <w:rPr>
          <w:rFonts w:ascii="Times New Roman" w:hAnsi="Times New Roman"/>
          <w:sz w:val="22"/>
          <w:szCs w:val="22"/>
        </w:rPr>
        <w:t xml:space="preserve"> Описание требований к остаточному сроку годности/хранения;</w:t>
      </w:r>
    </w:p>
    <w:p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</w:t>
      </w:r>
      <w:r w:rsidRPr="00875FD3">
        <w:rPr>
          <w:rFonts w:ascii="Times New Roman" w:hAnsi="Times New Roman"/>
          <w:sz w:val="22"/>
          <w:szCs w:val="22"/>
        </w:rPr>
        <w:t xml:space="preserve"> Описание требований к указанию технических параметров;</w:t>
      </w:r>
    </w:p>
    <w:p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lastRenderedPageBreak/>
        <w:t>Заполняем раздел -</w:t>
      </w:r>
      <w:r w:rsidRPr="00875FD3">
        <w:rPr>
          <w:rFonts w:ascii="Times New Roman" w:hAnsi="Times New Roman"/>
          <w:sz w:val="22"/>
          <w:szCs w:val="22"/>
        </w:rPr>
        <w:t xml:space="preserve"> Обоснование НМЦД;</w:t>
      </w:r>
    </w:p>
    <w:p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</w:t>
      </w:r>
      <w:r w:rsidRPr="00875FD3">
        <w:rPr>
          <w:rFonts w:ascii="Times New Roman" w:hAnsi="Times New Roman"/>
          <w:sz w:val="22"/>
          <w:szCs w:val="22"/>
        </w:rPr>
        <w:t xml:space="preserve"> Определение условий поставки/выполнения/оказания;</w:t>
      </w:r>
    </w:p>
    <w:p w:rsidR="006F0C78" w:rsidRPr="00875FD3" w:rsidRDefault="006F0C78" w:rsidP="006F0C7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</w:t>
      </w:r>
      <w:r w:rsidRPr="00875FD3">
        <w:rPr>
          <w:rFonts w:ascii="Times New Roman" w:hAnsi="Times New Roman"/>
          <w:sz w:val="22"/>
          <w:szCs w:val="22"/>
        </w:rPr>
        <w:t xml:space="preserve"> Определение условий приемки.</w:t>
      </w:r>
    </w:p>
    <w:p w:rsidR="006F0C78" w:rsidRPr="00875FD3" w:rsidRDefault="006F0C78" w:rsidP="006F0C78">
      <w:pPr>
        <w:spacing w:line="276" w:lineRule="auto"/>
        <w:contextualSpacing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Закупка по цене единицы товара/работы/услуги:</w:t>
      </w: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 xml:space="preserve"> ​</w:t>
      </w:r>
    </w:p>
    <w:p w:rsidR="006F0C78" w:rsidRPr="00875FD3" w:rsidRDefault="006F0C78" w:rsidP="006F0C78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как правильно сформировать и обосновать цену договора, цену единицы, единичные расценки;</w:t>
      </w:r>
    </w:p>
    <w:p w:rsidR="006F0C78" w:rsidRPr="00875FD3" w:rsidRDefault="006F0C78" w:rsidP="006F0C78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как правильно опубликовать и провести закупку;</w:t>
      </w:r>
    </w:p>
    <w:p w:rsidR="006F0C78" w:rsidRPr="00875FD3" w:rsidRDefault="006F0C78" w:rsidP="006F0C78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обязательные условия договора при проведении закупки по цене единицы.</w:t>
      </w:r>
    </w:p>
    <w:p w:rsidR="006F0C78" w:rsidRPr="00875FD3" w:rsidRDefault="006F0C78" w:rsidP="006F0C78">
      <w:pPr>
        <w:spacing w:line="276" w:lineRule="auto"/>
        <w:contextualSpacing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Стандарт закупочной деятельности от ФАС:</w:t>
      </w: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 xml:space="preserve"> ​</w:t>
      </w:r>
    </w:p>
    <w:p w:rsidR="006F0C78" w:rsidRPr="00875FD3" w:rsidRDefault="006F0C78" w:rsidP="006F0C78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порядок формирования критериев и подкритериев оценки заявок;</w:t>
      </w:r>
    </w:p>
    <w:p w:rsidR="006F0C78" w:rsidRPr="00875FD3" w:rsidRDefault="006F0C78" w:rsidP="006F0C78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порядок обоснования начальной (максимальной) цены договора;</w:t>
      </w:r>
    </w:p>
    <w:p w:rsidR="006F0C78" w:rsidRPr="00875FD3" w:rsidRDefault="006F0C78" w:rsidP="006F0C78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порядок формирования лотов при составлении технических заданий.</w:t>
      </w:r>
    </w:p>
    <w:p w:rsidR="006F0C78" w:rsidRPr="00875FD3" w:rsidRDefault="006F0C78" w:rsidP="006F0C78">
      <w:pPr>
        <w:spacing w:line="276" w:lineRule="auto"/>
        <w:contextualSpacing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Договора и экспертиза/приемка товаров, работ, услуг:</w:t>
      </w: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 xml:space="preserve"> ​</w:t>
      </w:r>
    </w:p>
    <w:p w:rsidR="006F0C78" w:rsidRPr="002504FE" w:rsidRDefault="006F0C78" w:rsidP="006F0C78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Обзор результатов проверок прокуратурой исполнения договоров;</w:t>
      </w:r>
    </w:p>
    <w:p w:rsidR="006F0C78" w:rsidRPr="002504FE" w:rsidRDefault="006F0C78" w:rsidP="006F0C78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Условия договора защищающие интересы заказчика;</w:t>
      </w:r>
    </w:p>
    <w:p w:rsidR="006F0C78" w:rsidRPr="002504FE" w:rsidRDefault="006F0C78" w:rsidP="006F0C78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spacing w:val="4"/>
          <w:sz w:val="22"/>
          <w:szCs w:val="22"/>
          <w:lang w:eastAsia="en-US"/>
        </w:rPr>
        <w:t>Обзор слабых разделов проектов договоров и рекомендации по их доработке;</w:t>
      </w:r>
    </w:p>
    <w:p w:rsidR="006F0C78" w:rsidRPr="002504FE" w:rsidRDefault="006F0C78" w:rsidP="006F0C78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Пролонгация или продление договора – отличия, условия, порядок;</w:t>
      </w:r>
    </w:p>
    <w:p w:rsidR="006F0C78" w:rsidRPr="002504FE" w:rsidRDefault="006F0C78" w:rsidP="006F0C78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spacing w:val="4"/>
          <w:sz w:val="22"/>
          <w:szCs w:val="22"/>
          <w:lang w:eastAsia="en-US"/>
        </w:rPr>
        <w:t>Обеспечение Гарантий;</w:t>
      </w:r>
    </w:p>
    <w:p w:rsidR="006F0C78" w:rsidRPr="002504FE" w:rsidRDefault="006F0C78" w:rsidP="006F0C78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Требования к порядку приемки;</w:t>
      </w:r>
    </w:p>
    <w:p w:rsidR="006F0C78" w:rsidRPr="002504FE" w:rsidRDefault="006F0C78" w:rsidP="006F0C78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 xml:space="preserve">Особенности проведения и оформления результатов экспертизы товаров, работ, </w:t>
      </w:r>
      <w:proofErr w:type="spellStart"/>
      <w:proofErr w:type="gramStart"/>
      <w:r w:rsidRPr="002504FE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услуг;Требования</w:t>
      </w:r>
      <w:proofErr w:type="spellEnd"/>
      <w:proofErr w:type="gramEnd"/>
      <w:r w:rsidRPr="002504FE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 xml:space="preserve"> к порядку приемки;</w:t>
      </w:r>
    </w:p>
    <w:p w:rsidR="006F0C78" w:rsidRPr="002504FE" w:rsidRDefault="006F0C78" w:rsidP="006F0C78">
      <w:pPr>
        <w:pStyle w:val="a3"/>
        <w:numPr>
          <w:ilvl w:val="0"/>
          <w:numId w:val="15"/>
        </w:numPr>
        <w:spacing w:line="260" w:lineRule="exact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spacing w:val="4"/>
          <w:sz w:val="22"/>
          <w:szCs w:val="22"/>
          <w:lang w:eastAsia="en-US"/>
        </w:rPr>
        <w:t>Как правильно расторгнуть договор при нарушении поставщиком условий;</w:t>
      </w:r>
    </w:p>
    <w:p w:rsidR="006F0C78" w:rsidRPr="002504FE" w:rsidRDefault="006F0C78" w:rsidP="006F0C78">
      <w:pPr>
        <w:pStyle w:val="a3"/>
        <w:numPr>
          <w:ilvl w:val="0"/>
          <w:numId w:val="15"/>
        </w:numPr>
        <w:spacing w:line="260" w:lineRule="exact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spacing w:val="4"/>
          <w:sz w:val="22"/>
          <w:szCs w:val="22"/>
          <w:lang w:eastAsia="en-US"/>
        </w:rPr>
        <w:t>Примеры установления порядка одностороннего расторжения договора;</w:t>
      </w:r>
    </w:p>
    <w:p w:rsidR="006F0C78" w:rsidRPr="002504FE" w:rsidRDefault="006F0C78" w:rsidP="006F0C78">
      <w:pPr>
        <w:pStyle w:val="a3"/>
        <w:numPr>
          <w:ilvl w:val="0"/>
          <w:numId w:val="15"/>
        </w:numPr>
        <w:spacing w:line="260" w:lineRule="exact"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Примеры эффективных и сбалансированных требований к срокам и качеству;</w:t>
      </w:r>
    </w:p>
    <w:p w:rsidR="006F0C78" w:rsidRPr="002504FE" w:rsidRDefault="006F0C78" w:rsidP="006F0C78">
      <w:pPr>
        <w:pStyle w:val="a3"/>
        <w:numPr>
          <w:ilvl w:val="0"/>
          <w:numId w:val="15"/>
        </w:numPr>
        <w:spacing w:line="260" w:lineRule="exact"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Примеры установления в документации эффективных мер ответственности участника;</w:t>
      </w:r>
    </w:p>
    <w:p w:rsidR="006F0C78" w:rsidRPr="002504FE" w:rsidRDefault="006F0C78" w:rsidP="006F0C78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Неправомерные условия проектов договоров!</w:t>
      </w:r>
    </w:p>
    <w:p w:rsidR="006F0C78" w:rsidRPr="00875FD3" w:rsidRDefault="006F0C78" w:rsidP="006F0C78">
      <w:pPr>
        <w:spacing w:line="276" w:lineRule="auto"/>
        <w:contextualSpacing/>
        <w:jc w:val="both"/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Классификатор нарушений (рисков), выявляемых Федеральным казначейством.</w:t>
      </w:r>
    </w:p>
    <w:p w:rsidR="006F0C78" w:rsidRPr="00875FD3" w:rsidRDefault="006F0C78" w:rsidP="006F0C78">
      <w:pPr>
        <w:spacing w:line="276" w:lineRule="auto"/>
        <w:contextualSpacing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Порядок рассмотрения жалоб по 223-ФЗ – ст. 18.1 № 135-ФЗ «О защите конкуренции»</w:t>
      </w:r>
      <w:r w:rsidRPr="00875FD3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.</w:t>
      </w:r>
    </w:p>
    <w:p w:rsidR="006F0C78" w:rsidRPr="00875FD3" w:rsidRDefault="006F0C78" w:rsidP="006F0C78">
      <w:pPr>
        <w:spacing w:line="276" w:lineRule="auto"/>
        <w:contextualSpacing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Реестр недобросовестных поставщиков (ПП РФ от 22.11.2012 N 1211).</w:t>
      </w:r>
    </w:p>
    <w:p w:rsidR="006F0C78" w:rsidRPr="00875FD3" w:rsidRDefault="006F0C78" w:rsidP="006F0C78">
      <w:pPr>
        <w:spacing w:line="276" w:lineRule="auto"/>
        <w:contextualSpacing/>
        <w:jc w:val="both"/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 xml:space="preserve">Обзор интересных решений и постановлений о наложении штрафов ФАС </w:t>
      </w:r>
      <w:r w:rsidRPr="00875FD3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 xml:space="preserve">за </w:t>
      </w: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 xml:space="preserve">2019г. </w:t>
      </w:r>
    </w:p>
    <w:p w:rsidR="006F0C78" w:rsidRPr="00875FD3" w:rsidRDefault="006F0C78" w:rsidP="006F0C78">
      <w:pPr>
        <w:spacing w:line="276" w:lineRule="auto"/>
        <w:contextualSpacing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Обзор постановлений о наложении штрафов по 223-ФЗ.</w:t>
      </w:r>
      <w:r w:rsidRPr="00875FD3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 xml:space="preserve"> ​</w:t>
      </w:r>
    </w:p>
    <w:p w:rsidR="00875FD3" w:rsidRDefault="006F0C78" w:rsidP="00F2143D">
      <w:pPr>
        <w:spacing w:after="0" w:line="276" w:lineRule="auto"/>
        <w:jc w:val="both"/>
        <w:rPr>
          <w:rFonts w:ascii="Times New Roman" w:hAnsi="Times New Roman"/>
          <w:b/>
          <w:bCs/>
          <w:color w:val="232323"/>
          <w:sz w:val="22"/>
          <w:szCs w:val="22"/>
        </w:rPr>
      </w:pPr>
      <w:r w:rsidRPr="00875FD3">
        <w:rPr>
          <w:rFonts w:ascii="Times New Roman" w:hAnsi="Times New Roman"/>
          <w:b/>
          <w:bCs/>
          <w:color w:val="232323"/>
          <w:sz w:val="22"/>
          <w:szCs w:val="22"/>
        </w:rPr>
        <w:t>Ответы на вопросы участников семинара. Индивидуальные консультации.</w:t>
      </w:r>
    </w:p>
    <w:bookmarkEnd w:id="5"/>
    <w:p w:rsidR="00875FD3" w:rsidRDefault="00875FD3" w:rsidP="00875FD3">
      <w:pPr>
        <w:spacing w:after="0" w:line="276" w:lineRule="auto"/>
        <w:jc w:val="both"/>
        <w:rPr>
          <w:color w:val="000000"/>
          <w:sz w:val="20"/>
          <w:szCs w:val="20"/>
        </w:rPr>
      </w:pPr>
    </w:p>
    <w:p w:rsidR="00136AFF" w:rsidRPr="00E7504D" w:rsidRDefault="00507BFF" w:rsidP="00E7504D">
      <w:pPr>
        <w:spacing w:after="0" w:line="276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Calibri" w:hAnsi="Times New Roman"/>
          <w:bCs/>
          <w:noProof/>
          <w:spacing w:val="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D0E607" wp14:editId="60158E75">
                <wp:simplePos x="0" y="0"/>
                <wp:positionH relativeFrom="column">
                  <wp:posOffset>24130</wp:posOffset>
                </wp:positionH>
                <wp:positionV relativeFrom="paragraph">
                  <wp:posOffset>24130</wp:posOffset>
                </wp:positionV>
                <wp:extent cx="6995160" cy="0"/>
                <wp:effectExtent l="0" t="0" r="34290" b="1905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5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C78A1" id="Прямая со стрелкой 9" o:spid="_x0000_s1026" type="#_x0000_t32" style="position:absolute;margin-left:1.9pt;margin-top:1.9pt;width:550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"/>
            </w:pict>
          </mc:Fallback>
        </mc:AlternateContent>
      </w:r>
    </w:p>
    <w:p w:rsidR="00875FD3" w:rsidRPr="00190564" w:rsidRDefault="00875FD3" w:rsidP="00875FD3">
      <w:pPr>
        <w:spacing w:after="0" w:line="240" w:lineRule="auto"/>
        <w:rPr>
          <w:rFonts w:ascii="Times New Roman" w:eastAsia="SimSun" w:hAnsi="Times New Roman"/>
          <w:b/>
          <w:color w:val="000000"/>
          <w:sz w:val="24"/>
          <w:szCs w:val="24"/>
        </w:rPr>
      </w:pPr>
      <w:r w:rsidRPr="00190564">
        <w:rPr>
          <w:rFonts w:ascii="Times New Roman" w:eastAsia="SimSun" w:hAnsi="Times New Roman"/>
          <w:b/>
          <w:color w:val="000000"/>
          <w:sz w:val="24"/>
          <w:szCs w:val="24"/>
        </w:rPr>
        <w:t>Стоимость участия в семинаре:</w:t>
      </w:r>
    </w:p>
    <w:p w:rsidR="00875FD3" w:rsidRPr="00100751" w:rsidRDefault="00875FD3" w:rsidP="00875FD3">
      <w:pPr>
        <w:spacing w:after="0" w:line="240" w:lineRule="auto"/>
        <w:rPr>
          <w:rFonts w:ascii="Times New Roman" w:eastAsia="SimSun" w:hAnsi="Times New Roman"/>
          <w:b/>
          <w:color w:val="000000"/>
          <w:sz w:val="26"/>
          <w:szCs w:val="26"/>
        </w:rPr>
      </w:pPr>
    </w:p>
    <w:p w:rsidR="00770CB9" w:rsidRPr="00875FD3" w:rsidRDefault="00770CB9" w:rsidP="00453FA3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875FD3">
        <w:rPr>
          <w:rFonts w:ascii="Times New Roman" w:hAnsi="Times New Roman"/>
          <w:b/>
          <w:bCs/>
          <w:color w:val="000000"/>
          <w:sz w:val="22"/>
          <w:szCs w:val="22"/>
        </w:rPr>
        <w:t>Семинар 2 дня</w:t>
      </w:r>
      <w:r w:rsidRPr="00875FD3">
        <w:rPr>
          <w:rFonts w:ascii="Times New Roman" w:hAnsi="Times New Roman"/>
          <w:color w:val="000000"/>
          <w:sz w:val="22"/>
          <w:szCs w:val="22"/>
        </w:rPr>
        <w:t xml:space="preserve"> – </w:t>
      </w:r>
      <w:r w:rsidR="00EE4766">
        <w:rPr>
          <w:rFonts w:ascii="Times New Roman" w:hAnsi="Times New Roman"/>
          <w:b/>
          <w:color w:val="000000"/>
          <w:sz w:val="22"/>
          <w:szCs w:val="22"/>
        </w:rPr>
        <w:t>32</w:t>
      </w:r>
      <w:r w:rsidRPr="00875FD3">
        <w:rPr>
          <w:rFonts w:ascii="Times New Roman" w:hAnsi="Times New Roman"/>
          <w:b/>
          <w:color w:val="000000"/>
          <w:sz w:val="22"/>
          <w:szCs w:val="22"/>
        </w:rPr>
        <w:t xml:space="preserve"> 900 рублей/чел.</w:t>
      </w:r>
      <w:r w:rsidRPr="00875FD3">
        <w:rPr>
          <w:rFonts w:ascii="Times New Roman" w:hAnsi="Times New Roman"/>
          <w:color w:val="000000"/>
          <w:sz w:val="22"/>
          <w:szCs w:val="22"/>
        </w:rPr>
        <w:t xml:space="preserve"> НДС не взимается. В стоимость входит: участие одного представителя в семинаре два дня, обеды, методические разработк</w:t>
      </w:r>
      <w:r w:rsidR="00D054DF" w:rsidRPr="00875FD3">
        <w:rPr>
          <w:rFonts w:ascii="Times New Roman" w:hAnsi="Times New Roman"/>
          <w:color w:val="000000"/>
          <w:sz w:val="22"/>
          <w:szCs w:val="22"/>
        </w:rPr>
        <w:t>и, именной сертификат участника</w:t>
      </w:r>
      <w:r w:rsidRPr="00875FD3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Pr="00875FD3">
        <w:rPr>
          <w:rFonts w:ascii="Times New Roman" w:hAnsi="Times New Roman"/>
          <w:bCs/>
          <w:color w:val="000000"/>
          <w:sz w:val="22"/>
          <w:szCs w:val="22"/>
        </w:rPr>
        <w:t>При обучении двух и более представителей от одной организации</w:t>
      </w:r>
      <w:r w:rsidRPr="00875FD3">
        <w:rPr>
          <w:rFonts w:ascii="Times New Roman" w:hAnsi="Times New Roman"/>
          <w:color w:val="000000"/>
          <w:sz w:val="22"/>
          <w:szCs w:val="22"/>
        </w:rPr>
        <w:t xml:space="preserve"> – </w:t>
      </w:r>
      <w:r w:rsidRPr="00875FD3">
        <w:rPr>
          <w:rFonts w:ascii="Times New Roman" w:hAnsi="Times New Roman"/>
          <w:b/>
          <w:color w:val="000000"/>
          <w:sz w:val="22"/>
          <w:szCs w:val="22"/>
        </w:rPr>
        <w:t>2</w:t>
      </w:r>
      <w:r w:rsidR="00EE4766">
        <w:rPr>
          <w:rFonts w:ascii="Times New Roman" w:hAnsi="Times New Roman"/>
          <w:b/>
          <w:color w:val="000000"/>
          <w:sz w:val="22"/>
          <w:szCs w:val="22"/>
        </w:rPr>
        <w:t>9</w:t>
      </w:r>
      <w:r w:rsidRPr="00875FD3">
        <w:rPr>
          <w:rFonts w:ascii="Times New Roman" w:hAnsi="Times New Roman"/>
          <w:b/>
          <w:color w:val="000000"/>
          <w:sz w:val="22"/>
          <w:szCs w:val="22"/>
        </w:rPr>
        <w:t xml:space="preserve"> 900 руб./чел.</w:t>
      </w:r>
    </w:p>
    <w:p w:rsidR="002A37C2" w:rsidRDefault="00770CB9" w:rsidP="00453FA3">
      <w:pPr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bookmarkStart w:id="6" w:name="_Hlk17460158"/>
      <w:r w:rsidRPr="00875FD3">
        <w:rPr>
          <w:rFonts w:ascii="Times New Roman" w:hAnsi="Times New Roman"/>
          <w:b/>
          <w:bCs/>
          <w:color w:val="000000"/>
          <w:sz w:val="22"/>
          <w:szCs w:val="22"/>
        </w:rPr>
        <w:t>Семинар 1 день</w:t>
      </w:r>
      <w:r w:rsidRPr="00875FD3">
        <w:rPr>
          <w:rFonts w:ascii="Times New Roman" w:hAnsi="Times New Roman"/>
          <w:color w:val="000000"/>
          <w:sz w:val="22"/>
          <w:szCs w:val="22"/>
        </w:rPr>
        <w:t xml:space="preserve"> – </w:t>
      </w:r>
      <w:r w:rsidRPr="00875FD3">
        <w:rPr>
          <w:rFonts w:ascii="Times New Roman" w:hAnsi="Times New Roman"/>
          <w:b/>
          <w:color w:val="000000"/>
          <w:sz w:val="22"/>
          <w:szCs w:val="22"/>
        </w:rPr>
        <w:t>1</w:t>
      </w:r>
      <w:r w:rsidR="00EE4766">
        <w:rPr>
          <w:rFonts w:ascii="Times New Roman" w:hAnsi="Times New Roman"/>
          <w:b/>
          <w:color w:val="000000"/>
          <w:sz w:val="22"/>
          <w:szCs w:val="22"/>
        </w:rPr>
        <w:t>9</w:t>
      </w:r>
      <w:r w:rsidRPr="00875FD3">
        <w:rPr>
          <w:rFonts w:ascii="Times New Roman" w:hAnsi="Times New Roman"/>
          <w:b/>
          <w:color w:val="000000"/>
          <w:sz w:val="22"/>
          <w:szCs w:val="22"/>
        </w:rPr>
        <w:t xml:space="preserve"> 900 рублей/чел.</w:t>
      </w:r>
      <w:r w:rsidRPr="00875FD3">
        <w:rPr>
          <w:rFonts w:ascii="Times New Roman" w:hAnsi="Times New Roman"/>
          <w:color w:val="000000"/>
          <w:sz w:val="22"/>
          <w:szCs w:val="22"/>
        </w:rPr>
        <w:t xml:space="preserve"> НДС не взимается. В стоимость входит: участие одного представителя в семинаре один день, обед, методические разработки, именной сертификат участника. </w:t>
      </w:r>
      <w:r w:rsidRPr="00875FD3">
        <w:rPr>
          <w:rFonts w:ascii="Times New Roman" w:hAnsi="Times New Roman"/>
          <w:bCs/>
          <w:color w:val="000000"/>
          <w:sz w:val="22"/>
          <w:szCs w:val="22"/>
        </w:rPr>
        <w:t>При обучении двух и более представителей от одной организации</w:t>
      </w:r>
      <w:r w:rsidRPr="00875FD3">
        <w:rPr>
          <w:rFonts w:ascii="Times New Roman" w:hAnsi="Times New Roman"/>
          <w:color w:val="000000"/>
          <w:sz w:val="22"/>
          <w:szCs w:val="22"/>
        </w:rPr>
        <w:t xml:space="preserve"> – </w:t>
      </w:r>
      <w:r w:rsidRPr="00875FD3">
        <w:rPr>
          <w:rFonts w:ascii="Times New Roman" w:hAnsi="Times New Roman"/>
          <w:b/>
          <w:color w:val="000000"/>
          <w:sz w:val="22"/>
          <w:szCs w:val="22"/>
        </w:rPr>
        <w:t>1</w:t>
      </w:r>
      <w:r w:rsidR="009A02F9">
        <w:rPr>
          <w:rFonts w:ascii="Times New Roman" w:hAnsi="Times New Roman"/>
          <w:b/>
          <w:color w:val="000000"/>
          <w:sz w:val="22"/>
          <w:szCs w:val="22"/>
        </w:rPr>
        <w:t>7</w:t>
      </w:r>
      <w:r w:rsidRPr="00875FD3">
        <w:rPr>
          <w:rFonts w:ascii="Times New Roman" w:hAnsi="Times New Roman"/>
          <w:b/>
          <w:color w:val="000000"/>
          <w:sz w:val="22"/>
          <w:szCs w:val="22"/>
        </w:rPr>
        <w:t xml:space="preserve"> 900 руб./чел.</w:t>
      </w:r>
    </w:p>
    <w:p w:rsidR="00136AFF" w:rsidRDefault="002A37C2" w:rsidP="003C4C24">
      <w:pPr>
        <w:spacing w:line="360" w:lineRule="auto"/>
        <w:contextualSpacing/>
        <w:rPr>
          <w:rFonts w:ascii="Times New Roman" w:hAnsi="Times New Roman"/>
          <w:b/>
          <w:color w:val="C00000"/>
          <w:spacing w:val="4"/>
          <w:sz w:val="24"/>
          <w:szCs w:val="24"/>
        </w:rPr>
      </w:pPr>
      <w:r w:rsidRPr="002A37C2">
        <w:rPr>
          <w:rFonts w:ascii="Times New Roman" w:hAnsi="Times New Roman"/>
          <w:b/>
          <w:color w:val="C00000"/>
          <w:spacing w:val="4"/>
          <w:sz w:val="24"/>
          <w:szCs w:val="24"/>
        </w:rPr>
        <w:t>Акция! Обучение каждого 4-го слушателя от одной организации – Бесплатно!</w:t>
      </w:r>
      <w:bookmarkEnd w:id="6"/>
    </w:p>
    <w:p w:rsidR="00CC1E7B" w:rsidRDefault="00CC1E7B" w:rsidP="002A37C2">
      <w:pPr>
        <w:spacing w:line="360" w:lineRule="auto"/>
        <w:contextualSpacing/>
        <w:jc w:val="center"/>
        <w:rPr>
          <w:rFonts w:ascii="Times New Roman" w:hAnsi="Times New Roman"/>
          <w:b/>
          <w:color w:val="C00000"/>
          <w:spacing w:val="4"/>
          <w:sz w:val="24"/>
          <w:szCs w:val="24"/>
        </w:rPr>
      </w:pPr>
    </w:p>
    <w:p w:rsidR="002A37C2" w:rsidRPr="002A37C2" w:rsidRDefault="002A37C2" w:rsidP="002A37C2">
      <w:pPr>
        <w:spacing w:line="36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2A37C2">
        <w:rPr>
          <w:rFonts w:ascii="Times New Roman" w:eastAsia="Calibri" w:hAnsi="Times New Roman"/>
          <w:bCs/>
          <w:noProof/>
          <w:spacing w:val="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DD214F" wp14:editId="2853BEEC">
                <wp:simplePos x="0" y="0"/>
                <wp:positionH relativeFrom="column">
                  <wp:posOffset>24130</wp:posOffset>
                </wp:positionH>
                <wp:positionV relativeFrom="paragraph">
                  <wp:posOffset>150495</wp:posOffset>
                </wp:positionV>
                <wp:extent cx="6880860" cy="0"/>
                <wp:effectExtent l="0" t="0" r="34290" b="190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0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05FD1" id="Прямая со стрелкой 10" o:spid="_x0000_s1026" type="#_x0000_t32" style="position:absolute;margin-left:1.9pt;margin-top:11.85pt;width:541.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"/>
            </w:pict>
          </mc:Fallback>
        </mc:AlternateContent>
      </w:r>
    </w:p>
    <w:bookmarkEnd w:id="3"/>
    <w:p w:rsidR="00FF3574" w:rsidRDefault="00FF3574" w:rsidP="00FF3574">
      <w:pPr>
        <w:spacing w:after="0"/>
        <w:contextualSpacing/>
        <w:rPr>
          <w:rFonts w:ascii="Times New Roman" w:hAnsi="Times New Roman"/>
          <w:b/>
          <w:i/>
          <w:color w:val="1F4E79" w:themeColor="accent5" w:themeShade="80"/>
          <w:sz w:val="20"/>
          <w:szCs w:val="20"/>
        </w:rPr>
      </w:pPr>
      <w:r>
        <w:rPr>
          <w:rFonts w:ascii="Times New Roman" w:hAnsi="Times New Roman"/>
          <w:b/>
          <w:i/>
          <w:color w:val="1F4E79" w:themeColor="accent5" w:themeShade="80"/>
          <w:sz w:val="20"/>
          <w:szCs w:val="20"/>
        </w:rPr>
        <w:t xml:space="preserve">Контактная информация: </w:t>
      </w:r>
    </w:p>
    <w:p w:rsidR="00FF3574" w:rsidRDefault="00FF3574" w:rsidP="00FF3574">
      <w:pPr>
        <w:spacing w:after="0"/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</w:pPr>
      <w:r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Центр образования «ЭВЕРЕСТ», тел: 8 (495) 988-11-81</w:t>
      </w:r>
    </w:p>
    <w:p w:rsidR="00FF3574" w:rsidRDefault="00FF3574" w:rsidP="00FF3574">
      <w:pPr>
        <w:spacing w:after="0"/>
        <w:rPr>
          <w:rStyle w:val="ad"/>
          <w:rFonts w:ascii="Times New Roman" w:eastAsia="Times New Roman" w:hAnsi="Times New Roman" w:cs="Times New Roman"/>
          <w:lang w:val="en-US"/>
        </w:rPr>
      </w:pPr>
      <w:r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 xml:space="preserve">E-mail: info@co-everest.ru, dogovor@co-everest.ru; </w:t>
      </w:r>
      <w:r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сайт</w:t>
      </w:r>
      <w:r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: www.co-everest.ru</w:t>
      </w:r>
    </w:p>
    <w:p w:rsidR="008A00E4" w:rsidRPr="003C4C24" w:rsidRDefault="008A00E4" w:rsidP="008A00E4">
      <w:pPr>
        <w:pStyle w:val="afe"/>
        <w:spacing w:before="0" w:beforeAutospacing="0" w:after="0" w:afterAutospacing="0"/>
        <w:rPr>
          <w:sz w:val="16"/>
          <w:szCs w:val="16"/>
          <w:lang w:val="en-US"/>
        </w:rPr>
      </w:pPr>
    </w:p>
    <w:p w:rsidR="008A00E4" w:rsidRPr="000B6F07" w:rsidRDefault="008A00E4" w:rsidP="008A00E4">
      <w:pPr>
        <w:pStyle w:val="afe"/>
        <w:spacing w:before="0" w:beforeAutospacing="0" w:after="0" w:afterAutospacing="0"/>
        <w:rPr>
          <w:sz w:val="16"/>
          <w:szCs w:val="16"/>
          <w:lang w:val="en-GB"/>
        </w:rPr>
      </w:pPr>
    </w:p>
    <w:p w:rsidR="008A00E4" w:rsidRPr="000B6F07" w:rsidRDefault="008A00E4" w:rsidP="008A00E4">
      <w:pPr>
        <w:spacing w:line="340" w:lineRule="exact"/>
        <w:jc w:val="center"/>
        <w:rPr>
          <w:rFonts w:ascii="Verdana" w:hAnsi="Verdana"/>
          <w:b/>
          <w:noProof/>
          <w:spacing w:val="6"/>
          <w:sz w:val="16"/>
          <w:szCs w:val="16"/>
          <w:lang w:val="en-GB"/>
        </w:rPr>
      </w:pPr>
      <w:r w:rsidRPr="007C491F"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01793FA5" wp14:editId="238B55E4">
            <wp:simplePos x="0" y="0"/>
            <wp:positionH relativeFrom="column">
              <wp:posOffset>737235</wp:posOffset>
            </wp:positionH>
            <wp:positionV relativeFrom="paragraph">
              <wp:posOffset>-83820</wp:posOffset>
            </wp:positionV>
            <wp:extent cx="5448300" cy="937260"/>
            <wp:effectExtent l="0" t="0" r="0" b="0"/>
            <wp:wrapNone/>
            <wp:docPr id="4" name="Рисунок 4" descr="C:\Users\САПФИР\Desktop\лого 2\Шапка для зая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ПФИР\Desktop\лого 2\Шапка для заявк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00E4" w:rsidRPr="000B6F07" w:rsidRDefault="008A00E4" w:rsidP="008A00E4">
      <w:pPr>
        <w:spacing w:line="340" w:lineRule="exact"/>
        <w:jc w:val="center"/>
        <w:rPr>
          <w:rFonts w:ascii="Verdana" w:hAnsi="Verdana"/>
          <w:b/>
          <w:noProof/>
          <w:spacing w:val="6"/>
          <w:sz w:val="16"/>
          <w:szCs w:val="16"/>
          <w:lang w:val="en-GB"/>
        </w:rPr>
      </w:pPr>
    </w:p>
    <w:p w:rsidR="004A3E14" w:rsidRPr="000B6F07" w:rsidRDefault="004A3E14" w:rsidP="008A00E4">
      <w:pPr>
        <w:spacing w:line="340" w:lineRule="exact"/>
        <w:jc w:val="center"/>
        <w:rPr>
          <w:rFonts w:ascii="Verdana" w:hAnsi="Verdana"/>
          <w:b/>
          <w:spacing w:val="6"/>
          <w:sz w:val="16"/>
          <w:szCs w:val="16"/>
          <w:lang w:val="en-GB"/>
        </w:rPr>
      </w:pPr>
    </w:p>
    <w:tbl>
      <w:tblPr>
        <w:tblW w:w="10549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7"/>
        <w:gridCol w:w="2692"/>
        <w:gridCol w:w="1842"/>
        <w:gridCol w:w="1276"/>
        <w:gridCol w:w="2552"/>
        <w:gridCol w:w="1760"/>
      </w:tblGrid>
      <w:tr w:rsidR="008A00E4" w:rsidRPr="005F3F9F" w:rsidTr="005B393E">
        <w:tc>
          <w:tcPr>
            <w:tcW w:w="10549" w:type="dxa"/>
            <w:gridSpan w:val="6"/>
            <w:shd w:val="clear" w:color="auto" w:fill="auto"/>
          </w:tcPr>
          <w:p w:rsidR="008A00E4" w:rsidRPr="00127968" w:rsidRDefault="00E7504D" w:rsidP="005B393E">
            <w:pPr>
              <w:pStyle w:val="afe"/>
              <w:spacing w:before="0" w:beforeAutospacing="0" w:after="0" w:afterAutospacing="0"/>
              <w:jc w:val="center"/>
              <w:rPr>
                <w:b/>
                <w:bCs/>
                <w:color w:val="1F3864" w:themeColor="accent1" w:themeShade="80"/>
              </w:rPr>
            </w:pPr>
            <w:r w:rsidRPr="00E7504D">
              <w:rPr>
                <w:rStyle w:val="ad"/>
                <w:color w:val="1F3864" w:themeColor="accent1" w:themeShade="80"/>
                <w:sz w:val="24"/>
                <w:szCs w:val="24"/>
              </w:rPr>
              <w:t>Новеллы в сфере регулирования 223-ФЗ. Обзор - решений ФАС и судов в рамках нововведений, результатов проверок прокуратурой исполнения договоров. Алгоритм подготовки инициатором технического задания.</w:t>
            </w:r>
          </w:p>
        </w:tc>
      </w:tr>
      <w:tr w:rsidR="008A00E4" w:rsidRPr="005F3F9F" w:rsidTr="005B393E">
        <w:tc>
          <w:tcPr>
            <w:tcW w:w="10549" w:type="dxa"/>
            <w:gridSpan w:val="6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Дата оформления заявки:</w:t>
            </w:r>
          </w:p>
        </w:tc>
      </w:tr>
      <w:tr w:rsidR="008A00E4" w:rsidRPr="005F3F9F" w:rsidTr="005B393E">
        <w:tc>
          <w:tcPr>
            <w:tcW w:w="4961" w:type="dxa"/>
            <w:gridSpan w:val="3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 xml:space="preserve">Сроки проведения: </w:t>
            </w:r>
          </w:p>
        </w:tc>
        <w:tc>
          <w:tcPr>
            <w:tcW w:w="5588" w:type="dxa"/>
            <w:gridSpan w:val="3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Место проведения</w:t>
            </w:r>
            <w:r w:rsidRPr="005F3F9F">
              <w:rPr>
                <w:rFonts w:ascii="Verdana" w:hAnsi="Verdana"/>
                <w:b/>
                <w:bCs/>
                <w:spacing w:val="6"/>
                <w:sz w:val="16"/>
                <w:szCs w:val="16"/>
              </w:rPr>
              <w:t xml:space="preserve">: </w:t>
            </w:r>
          </w:p>
        </w:tc>
      </w:tr>
      <w:tr w:rsidR="008A00E4" w:rsidRPr="005F3F9F" w:rsidTr="005B393E">
        <w:tc>
          <w:tcPr>
            <w:tcW w:w="10549" w:type="dxa"/>
            <w:gridSpan w:val="6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Организация:</w:t>
            </w:r>
          </w:p>
        </w:tc>
      </w:tr>
      <w:tr w:rsidR="008A00E4" w:rsidRPr="005F3F9F" w:rsidTr="005B393E">
        <w:tc>
          <w:tcPr>
            <w:tcW w:w="10549" w:type="dxa"/>
            <w:gridSpan w:val="6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Юридический адрес:</w:t>
            </w:r>
          </w:p>
        </w:tc>
      </w:tr>
      <w:tr w:rsidR="008A00E4" w:rsidRPr="005F3F9F" w:rsidTr="005B393E">
        <w:tc>
          <w:tcPr>
            <w:tcW w:w="10549" w:type="dxa"/>
            <w:gridSpan w:val="6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Почтовый адрес:</w:t>
            </w:r>
          </w:p>
        </w:tc>
      </w:tr>
      <w:tr w:rsidR="008A00E4" w:rsidRPr="005F3F9F" w:rsidTr="005B393E">
        <w:tc>
          <w:tcPr>
            <w:tcW w:w="3119" w:type="dxa"/>
            <w:gridSpan w:val="2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Код города:</w:t>
            </w:r>
          </w:p>
        </w:tc>
        <w:tc>
          <w:tcPr>
            <w:tcW w:w="7430" w:type="dxa"/>
            <w:gridSpan w:val="4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Телефоны:</w:t>
            </w:r>
          </w:p>
        </w:tc>
      </w:tr>
      <w:tr w:rsidR="008A00E4" w:rsidRPr="005F3F9F" w:rsidTr="005B393E">
        <w:tc>
          <w:tcPr>
            <w:tcW w:w="10549" w:type="dxa"/>
            <w:gridSpan w:val="6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E-</w:t>
            </w:r>
            <w:proofErr w:type="spellStart"/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mail</w:t>
            </w:r>
            <w:proofErr w:type="spellEnd"/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:</w:t>
            </w:r>
          </w:p>
        </w:tc>
      </w:tr>
      <w:tr w:rsidR="008A00E4" w:rsidRPr="005F3F9F" w:rsidTr="005B393E">
        <w:tc>
          <w:tcPr>
            <w:tcW w:w="6237" w:type="dxa"/>
            <w:gridSpan w:val="4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Руководитель организации:</w:t>
            </w:r>
          </w:p>
        </w:tc>
        <w:tc>
          <w:tcPr>
            <w:tcW w:w="4312" w:type="dxa"/>
            <w:gridSpan w:val="2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Действует на основании:</w:t>
            </w:r>
          </w:p>
        </w:tc>
      </w:tr>
      <w:tr w:rsidR="008A00E4" w:rsidRPr="005F3F9F" w:rsidTr="005B393E">
        <w:tc>
          <w:tcPr>
            <w:tcW w:w="10549" w:type="dxa"/>
            <w:gridSpan w:val="6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z w:val="16"/>
                <w:szCs w:val="16"/>
              </w:rPr>
              <w:t>Должность руководителя организации:</w:t>
            </w:r>
          </w:p>
        </w:tc>
      </w:tr>
      <w:tr w:rsidR="008A00E4" w:rsidRPr="005F3F9F" w:rsidTr="005B393E">
        <w:tc>
          <w:tcPr>
            <w:tcW w:w="10549" w:type="dxa"/>
            <w:gridSpan w:val="6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Контактное лицо (Ф.И.О., должность, телефон):</w:t>
            </w:r>
          </w:p>
        </w:tc>
      </w:tr>
      <w:tr w:rsidR="008A00E4" w:rsidRPr="005F3F9F" w:rsidTr="005B393E">
        <w:tc>
          <w:tcPr>
            <w:tcW w:w="4961" w:type="dxa"/>
            <w:gridSpan w:val="3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ИНН:</w:t>
            </w:r>
          </w:p>
        </w:tc>
        <w:tc>
          <w:tcPr>
            <w:tcW w:w="5588" w:type="dxa"/>
            <w:gridSpan w:val="3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КПП:</w:t>
            </w:r>
          </w:p>
        </w:tc>
      </w:tr>
      <w:tr w:rsidR="008A00E4" w:rsidRPr="005F3F9F" w:rsidTr="005B393E">
        <w:tc>
          <w:tcPr>
            <w:tcW w:w="4961" w:type="dxa"/>
            <w:gridSpan w:val="3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Расчетный счет:</w:t>
            </w:r>
          </w:p>
        </w:tc>
        <w:tc>
          <w:tcPr>
            <w:tcW w:w="5588" w:type="dxa"/>
            <w:gridSpan w:val="3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Кор/счет:</w:t>
            </w:r>
          </w:p>
        </w:tc>
      </w:tr>
      <w:tr w:rsidR="008A00E4" w:rsidRPr="005F3F9F" w:rsidTr="005B393E">
        <w:tc>
          <w:tcPr>
            <w:tcW w:w="3119" w:type="dxa"/>
            <w:gridSpan w:val="2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БИК:</w:t>
            </w:r>
          </w:p>
        </w:tc>
        <w:tc>
          <w:tcPr>
            <w:tcW w:w="7430" w:type="dxa"/>
            <w:gridSpan w:val="4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Название банка:</w:t>
            </w:r>
          </w:p>
        </w:tc>
      </w:tr>
      <w:tr w:rsidR="008A00E4" w:rsidRPr="005F3F9F" w:rsidTr="005B393E">
        <w:tc>
          <w:tcPr>
            <w:tcW w:w="10549" w:type="dxa"/>
            <w:gridSpan w:val="6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Список участников семинара:</w:t>
            </w:r>
          </w:p>
        </w:tc>
      </w:tr>
      <w:tr w:rsidR="008A00E4" w:rsidRPr="005F3F9F" w:rsidTr="005B393E">
        <w:tc>
          <w:tcPr>
            <w:tcW w:w="427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bCs/>
                <w:sz w:val="18"/>
                <w:szCs w:val="18"/>
              </w:rPr>
              <w:t>№</w:t>
            </w:r>
          </w:p>
        </w:tc>
        <w:tc>
          <w:tcPr>
            <w:tcW w:w="8362" w:type="dxa"/>
            <w:gridSpan w:val="4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z w:val="18"/>
                <w:szCs w:val="18"/>
              </w:rPr>
              <w:t>Ф.И.О., организация, должность, моб. телефон участника:</w:t>
            </w:r>
          </w:p>
        </w:tc>
        <w:tc>
          <w:tcPr>
            <w:tcW w:w="1760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bCs/>
                <w:sz w:val="18"/>
                <w:szCs w:val="18"/>
              </w:rPr>
              <w:t>Стоимость, руб.</w:t>
            </w:r>
          </w:p>
        </w:tc>
      </w:tr>
      <w:tr w:rsidR="008A00E4" w:rsidRPr="005F3F9F" w:rsidTr="005B393E">
        <w:tc>
          <w:tcPr>
            <w:tcW w:w="427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1</w:t>
            </w:r>
          </w:p>
        </w:tc>
        <w:tc>
          <w:tcPr>
            <w:tcW w:w="8362" w:type="dxa"/>
            <w:gridSpan w:val="4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  <w:tr w:rsidR="008A00E4" w:rsidRPr="005F3F9F" w:rsidTr="005B393E">
        <w:tc>
          <w:tcPr>
            <w:tcW w:w="427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2</w:t>
            </w:r>
          </w:p>
        </w:tc>
        <w:tc>
          <w:tcPr>
            <w:tcW w:w="8362" w:type="dxa"/>
            <w:gridSpan w:val="4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  <w:tr w:rsidR="008A00E4" w:rsidRPr="005F3F9F" w:rsidTr="005B393E">
        <w:tc>
          <w:tcPr>
            <w:tcW w:w="427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3</w:t>
            </w:r>
          </w:p>
        </w:tc>
        <w:tc>
          <w:tcPr>
            <w:tcW w:w="8362" w:type="dxa"/>
            <w:gridSpan w:val="4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  <w:tr w:rsidR="008A00E4" w:rsidRPr="005F3F9F" w:rsidTr="005B393E">
        <w:tc>
          <w:tcPr>
            <w:tcW w:w="427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4</w:t>
            </w:r>
          </w:p>
        </w:tc>
        <w:tc>
          <w:tcPr>
            <w:tcW w:w="8362" w:type="dxa"/>
            <w:gridSpan w:val="4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  <w:tr w:rsidR="008A00E4" w:rsidRPr="005F3F9F" w:rsidTr="005B393E">
        <w:tc>
          <w:tcPr>
            <w:tcW w:w="427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5</w:t>
            </w:r>
          </w:p>
        </w:tc>
        <w:tc>
          <w:tcPr>
            <w:tcW w:w="8362" w:type="dxa"/>
            <w:gridSpan w:val="4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  <w:tr w:rsidR="008A00E4" w:rsidRPr="005F3F9F" w:rsidTr="005B393E">
        <w:tc>
          <w:tcPr>
            <w:tcW w:w="8789" w:type="dxa"/>
            <w:gridSpan w:val="5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righ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ИТОГО:</w:t>
            </w:r>
          </w:p>
        </w:tc>
        <w:tc>
          <w:tcPr>
            <w:tcW w:w="1760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</w:tbl>
    <w:p w:rsidR="008A00E4" w:rsidRDefault="008A00E4" w:rsidP="008A00E4">
      <w:pPr>
        <w:spacing w:after="0"/>
        <w:jc w:val="center"/>
        <w:rPr>
          <w:rFonts w:ascii="Arial" w:eastAsia="MS Mincho" w:hAnsi="Arial" w:cs="Arial"/>
        </w:rPr>
      </w:pPr>
    </w:p>
    <w:p w:rsidR="003C4C24" w:rsidRPr="00842E0F" w:rsidRDefault="003C4C24" w:rsidP="003C4C24">
      <w:pPr>
        <w:spacing w:after="0"/>
        <w:jc w:val="center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Заполненную заявку просьба направлять на электронную почту </w:t>
      </w:r>
      <w:proofErr w:type="spellStart"/>
      <w:r>
        <w:rPr>
          <w:rFonts w:ascii="Arial" w:eastAsia="MS Mincho" w:hAnsi="Arial" w:cs="Arial"/>
          <w:lang w:val="en-US"/>
        </w:rPr>
        <w:t>dogovor</w:t>
      </w:r>
      <w:proofErr w:type="spellEnd"/>
      <w:r w:rsidRPr="00B03E81">
        <w:rPr>
          <w:rFonts w:ascii="Arial" w:eastAsia="MS Mincho" w:hAnsi="Arial" w:cs="Arial"/>
        </w:rPr>
        <w:t>@</w:t>
      </w:r>
      <w:r>
        <w:rPr>
          <w:rFonts w:ascii="Arial" w:eastAsia="MS Mincho" w:hAnsi="Arial" w:cs="Arial"/>
          <w:lang w:val="en-US"/>
        </w:rPr>
        <w:t>co</w:t>
      </w:r>
      <w:r w:rsidRPr="00B03E81">
        <w:rPr>
          <w:rFonts w:ascii="Arial" w:eastAsia="MS Mincho" w:hAnsi="Arial" w:cs="Arial"/>
        </w:rPr>
        <w:t>-</w:t>
      </w:r>
      <w:proofErr w:type="spellStart"/>
      <w:r>
        <w:rPr>
          <w:rFonts w:ascii="Arial" w:eastAsia="MS Mincho" w:hAnsi="Arial" w:cs="Arial"/>
          <w:lang w:val="en-US"/>
        </w:rPr>
        <w:t>everest</w:t>
      </w:r>
      <w:proofErr w:type="spellEnd"/>
      <w:r w:rsidRPr="00B03E81">
        <w:rPr>
          <w:rFonts w:ascii="Arial" w:eastAsia="MS Mincho" w:hAnsi="Arial" w:cs="Arial"/>
        </w:rPr>
        <w:t>.</w:t>
      </w:r>
      <w:proofErr w:type="spellStart"/>
      <w:r>
        <w:rPr>
          <w:rFonts w:ascii="Arial" w:eastAsia="MS Mincho" w:hAnsi="Arial" w:cs="Arial"/>
          <w:lang w:val="en-US"/>
        </w:rPr>
        <w:t>ru</w:t>
      </w:r>
      <w:proofErr w:type="spellEnd"/>
    </w:p>
    <w:p w:rsidR="003C4C24" w:rsidRDefault="003C4C24" w:rsidP="003C4C24">
      <w:pPr>
        <w:spacing w:after="0"/>
        <w:jc w:val="center"/>
        <w:rPr>
          <w:rFonts w:ascii="Arial" w:eastAsia="MS Mincho" w:hAnsi="Arial" w:cs="Arial"/>
        </w:rPr>
      </w:pPr>
    </w:p>
    <w:p w:rsidR="003C4C24" w:rsidRPr="00A24AEA" w:rsidRDefault="003C4C24" w:rsidP="003C4C24">
      <w:pPr>
        <w:spacing w:after="0"/>
        <w:jc w:val="center"/>
        <w:rPr>
          <w:rFonts w:ascii="Arial" w:eastAsia="MS Mincho" w:hAnsi="Arial" w:cs="Arial"/>
        </w:rPr>
      </w:pPr>
    </w:p>
    <w:p w:rsidR="003C4C24" w:rsidRPr="002A37C2" w:rsidRDefault="003C4C24" w:rsidP="003C4C24">
      <w:pPr>
        <w:spacing w:line="360" w:lineRule="auto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FF3574" w:rsidRDefault="00FF3574" w:rsidP="00FF3574">
      <w:pPr>
        <w:spacing w:after="0"/>
        <w:jc w:val="center"/>
        <w:rPr>
          <w:rFonts w:ascii="Times New Roman" w:hAnsi="Times New Roman"/>
          <w:b/>
          <w:i/>
          <w:color w:val="1F4E79" w:themeColor="accent5" w:themeShade="80"/>
          <w:sz w:val="20"/>
          <w:szCs w:val="20"/>
        </w:rPr>
      </w:pPr>
    </w:p>
    <w:p w:rsidR="00FF3574" w:rsidRPr="00FF3574" w:rsidRDefault="00FF3574" w:rsidP="00FF3574">
      <w:pPr>
        <w:spacing w:after="0"/>
        <w:jc w:val="center"/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</w:pPr>
      <w:r w:rsidRPr="00FF3574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Центр образования «ЭВЕРЕСТ», тел: 8 (495) 988-11-81</w:t>
      </w:r>
    </w:p>
    <w:p w:rsidR="004F17E4" w:rsidRPr="00C44F66" w:rsidRDefault="00FF3574" w:rsidP="00FF3574">
      <w:pPr>
        <w:spacing w:after="0"/>
        <w:jc w:val="center"/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</w:pPr>
      <w:r w:rsidRPr="00FF3574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E</w:t>
      </w:r>
      <w:r w:rsidRPr="00C44F66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-</w:t>
      </w:r>
      <w:r w:rsidRPr="00FF3574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mail</w:t>
      </w:r>
      <w:r w:rsidRPr="00C44F66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 xml:space="preserve">: </w:t>
      </w:r>
      <w:r w:rsidRPr="00FF3574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info</w:t>
      </w:r>
      <w:r w:rsidRPr="00C44F66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@</w:t>
      </w:r>
      <w:r w:rsidRPr="00FF3574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co</w:t>
      </w:r>
      <w:r w:rsidRPr="00C44F66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-</w:t>
      </w:r>
      <w:proofErr w:type="spellStart"/>
      <w:r w:rsidRPr="00FF3574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everest</w:t>
      </w:r>
      <w:proofErr w:type="spellEnd"/>
      <w:r w:rsidRPr="00C44F66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.</w:t>
      </w:r>
      <w:proofErr w:type="spellStart"/>
      <w:r w:rsidRPr="00FF3574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ru</w:t>
      </w:r>
      <w:proofErr w:type="spellEnd"/>
      <w:r w:rsidRPr="00C44F66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 xml:space="preserve">, </w:t>
      </w:r>
      <w:proofErr w:type="spellStart"/>
      <w:r w:rsidRPr="00FF3574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dogovor</w:t>
      </w:r>
      <w:proofErr w:type="spellEnd"/>
      <w:r w:rsidRPr="00C44F66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@</w:t>
      </w:r>
      <w:r w:rsidRPr="00FF3574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co</w:t>
      </w:r>
      <w:r w:rsidRPr="00C44F66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-</w:t>
      </w:r>
      <w:proofErr w:type="spellStart"/>
      <w:r w:rsidRPr="00FF3574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everest</w:t>
      </w:r>
      <w:proofErr w:type="spellEnd"/>
      <w:r w:rsidRPr="00C44F66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.</w:t>
      </w:r>
      <w:proofErr w:type="spellStart"/>
      <w:r w:rsidRPr="00FF3574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ru</w:t>
      </w:r>
      <w:proofErr w:type="spellEnd"/>
      <w:r w:rsidRPr="00C44F66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 xml:space="preserve">; </w:t>
      </w:r>
      <w:r w:rsidRPr="00FF3574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сайт</w:t>
      </w:r>
      <w:r w:rsidRPr="00C44F66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 xml:space="preserve">: </w:t>
      </w:r>
      <w:r w:rsidRPr="00FF3574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www</w:t>
      </w:r>
      <w:r w:rsidRPr="00C44F66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.</w:t>
      </w:r>
      <w:r w:rsidRPr="00FF3574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co</w:t>
      </w:r>
      <w:r w:rsidRPr="00C44F66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-</w:t>
      </w:r>
      <w:proofErr w:type="spellStart"/>
      <w:r w:rsidRPr="00FF3574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everest</w:t>
      </w:r>
      <w:proofErr w:type="spellEnd"/>
      <w:r w:rsidRPr="00C44F66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.</w:t>
      </w:r>
      <w:proofErr w:type="spellStart"/>
      <w:r w:rsidRPr="00FF3574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ru</w:t>
      </w:r>
      <w:proofErr w:type="spellEnd"/>
    </w:p>
    <w:sectPr w:rsidR="004F17E4" w:rsidRPr="00C44F66" w:rsidSect="006A2AF8">
      <w:footerReference w:type="default" r:id="rId10"/>
      <w:pgSz w:w="11906" w:h="16838"/>
      <w:pgMar w:top="426" w:right="454" w:bottom="284" w:left="45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299" w:rsidRDefault="00B74299" w:rsidP="00E83B9E">
      <w:pPr>
        <w:spacing w:after="0" w:line="240" w:lineRule="auto"/>
      </w:pPr>
      <w:r>
        <w:separator/>
      </w:r>
    </w:p>
  </w:endnote>
  <w:endnote w:type="continuationSeparator" w:id="0">
    <w:p w:rsidR="00B74299" w:rsidRDefault="00B74299" w:rsidP="00E83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B9E" w:rsidRDefault="00E83B9E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090C32">
      <w:rPr>
        <w:noProof/>
      </w:rPr>
      <w:t>1</w:t>
    </w:r>
    <w:r>
      <w:fldChar w:fldCharType="end"/>
    </w:r>
  </w:p>
  <w:p w:rsidR="00E83B9E" w:rsidRDefault="00E83B9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299" w:rsidRDefault="00B74299" w:rsidP="00E83B9E">
      <w:pPr>
        <w:spacing w:after="0" w:line="240" w:lineRule="auto"/>
      </w:pPr>
      <w:r>
        <w:separator/>
      </w:r>
    </w:p>
  </w:footnote>
  <w:footnote w:type="continuationSeparator" w:id="0">
    <w:p w:rsidR="00B74299" w:rsidRDefault="00B74299" w:rsidP="00E83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71B38"/>
    <w:multiLevelType w:val="hybridMultilevel"/>
    <w:tmpl w:val="DBDE8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E0680"/>
    <w:multiLevelType w:val="hybridMultilevel"/>
    <w:tmpl w:val="2A183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46257"/>
    <w:multiLevelType w:val="hybridMultilevel"/>
    <w:tmpl w:val="F0326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53B14"/>
    <w:multiLevelType w:val="hybridMultilevel"/>
    <w:tmpl w:val="441A1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F3AF5"/>
    <w:multiLevelType w:val="hybridMultilevel"/>
    <w:tmpl w:val="FE3CF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54F06"/>
    <w:multiLevelType w:val="hybridMultilevel"/>
    <w:tmpl w:val="BD588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85611"/>
    <w:multiLevelType w:val="hybridMultilevel"/>
    <w:tmpl w:val="3468C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B3343"/>
    <w:multiLevelType w:val="hybridMultilevel"/>
    <w:tmpl w:val="8E76C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C5A69"/>
    <w:multiLevelType w:val="hybridMultilevel"/>
    <w:tmpl w:val="671C1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52EA6"/>
    <w:multiLevelType w:val="hybridMultilevel"/>
    <w:tmpl w:val="99C6D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A2C04"/>
    <w:multiLevelType w:val="hybridMultilevel"/>
    <w:tmpl w:val="AAB45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A668F0"/>
    <w:multiLevelType w:val="hybridMultilevel"/>
    <w:tmpl w:val="0F9C5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624BE"/>
    <w:multiLevelType w:val="hybridMultilevel"/>
    <w:tmpl w:val="92542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471DC7"/>
    <w:multiLevelType w:val="hybridMultilevel"/>
    <w:tmpl w:val="26DAF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840B01"/>
    <w:multiLevelType w:val="hybridMultilevel"/>
    <w:tmpl w:val="B1E41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2B74BE"/>
    <w:multiLevelType w:val="hybridMultilevel"/>
    <w:tmpl w:val="B6E64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4B4FEC"/>
    <w:multiLevelType w:val="hybridMultilevel"/>
    <w:tmpl w:val="B4B62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56402A"/>
    <w:multiLevelType w:val="hybridMultilevel"/>
    <w:tmpl w:val="9F96D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7A0E29"/>
    <w:multiLevelType w:val="hybridMultilevel"/>
    <w:tmpl w:val="1AE2C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C5494C"/>
    <w:multiLevelType w:val="hybridMultilevel"/>
    <w:tmpl w:val="7034E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8C0215"/>
    <w:multiLevelType w:val="hybridMultilevel"/>
    <w:tmpl w:val="2A3A8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5174B1"/>
    <w:multiLevelType w:val="hybridMultilevel"/>
    <w:tmpl w:val="0FD48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E97516"/>
    <w:multiLevelType w:val="hybridMultilevel"/>
    <w:tmpl w:val="5F944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4C61EA"/>
    <w:multiLevelType w:val="hybridMultilevel"/>
    <w:tmpl w:val="22708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7322D7"/>
    <w:multiLevelType w:val="hybridMultilevel"/>
    <w:tmpl w:val="845C5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23"/>
  </w:num>
  <w:num w:numId="5">
    <w:abstractNumId w:val="5"/>
  </w:num>
  <w:num w:numId="6">
    <w:abstractNumId w:val="2"/>
  </w:num>
  <w:num w:numId="7">
    <w:abstractNumId w:val="21"/>
  </w:num>
  <w:num w:numId="8">
    <w:abstractNumId w:val="3"/>
  </w:num>
  <w:num w:numId="9">
    <w:abstractNumId w:val="11"/>
  </w:num>
  <w:num w:numId="10">
    <w:abstractNumId w:val="19"/>
  </w:num>
  <w:num w:numId="11">
    <w:abstractNumId w:val="7"/>
  </w:num>
  <w:num w:numId="12">
    <w:abstractNumId w:val="9"/>
  </w:num>
  <w:num w:numId="13">
    <w:abstractNumId w:val="14"/>
  </w:num>
  <w:num w:numId="14">
    <w:abstractNumId w:val="20"/>
  </w:num>
  <w:num w:numId="15">
    <w:abstractNumId w:val="12"/>
  </w:num>
  <w:num w:numId="16">
    <w:abstractNumId w:val="17"/>
  </w:num>
  <w:num w:numId="17">
    <w:abstractNumId w:val="10"/>
  </w:num>
  <w:num w:numId="18">
    <w:abstractNumId w:val="24"/>
  </w:num>
  <w:num w:numId="19">
    <w:abstractNumId w:val="4"/>
  </w:num>
  <w:num w:numId="20">
    <w:abstractNumId w:val="13"/>
  </w:num>
  <w:num w:numId="21">
    <w:abstractNumId w:val="16"/>
  </w:num>
  <w:num w:numId="22">
    <w:abstractNumId w:val="22"/>
  </w:num>
  <w:num w:numId="23">
    <w:abstractNumId w:val="18"/>
  </w:num>
  <w:num w:numId="24">
    <w:abstractNumId w:val="8"/>
  </w:num>
  <w:num w:numId="25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510"/>
    <w:rsid w:val="00006377"/>
    <w:rsid w:val="00006520"/>
    <w:rsid w:val="000135C6"/>
    <w:rsid w:val="00015D88"/>
    <w:rsid w:val="000216C3"/>
    <w:rsid w:val="00022FE8"/>
    <w:rsid w:val="00033827"/>
    <w:rsid w:val="000371CF"/>
    <w:rsid w:val="00041F22"/>
    <w:rsid w:val="00044847"/>
    <w:rsid w:val="00053783"/>
    <w:rsid w:val="000542EA"/>
    <w:rsid w:val="000554D7"/>
    <w:rsid w:val="0005590B"/>
    <w:rsid w:val="00057D49"/>
    <w:rsid w:val="00060F96"/>
    <w:rsid w:val="00061013"/>
    <w:rsid w:val="00061069"/>
    <w:rsid w:val="00065B78"/>
    <w:rsid w:val="0007032F"/>
    <w:rsid w:val="00070EAC"/>
    <w:rsid w:val="00074242"/>
    <w:rsid w:val="00074695"/>
    <w:rsid w:val="0007484B"/>
    <w:rsid w:val="00075F65"/>
    <w:rsid w:val="00077305"/>
    <w:rsid w:val="00077E66"/>
    <w:rsid w:val="00084E2D"/>
    <w:rsid w:val="00090C32"/>
    <w:rsid w:val="000965B6"/>
    <w:rsid w:val="000A7BCA"/>
    <w:rsid w:val="000B234B"/>
    <w:rsid w:val="000B6F07"/>
    <w:rsid w:val="000B6FF9"/>
    <w:rsid w:val="000D1BBC"/>
    <w:rsid w:val="000D47EF"/>
    <w:rsid w:val="000F2DB6"/>
    <w:rsid w:val="000F6FDD"/>
    <w:rsid w:val="001075DA"/>
    <w:rsid w:val="0011019F"/>
    <w:rsid w:val="00111CE2"/>
    <w:rsid w:val="00116857"/>
    <w:rsid w:val="001200BD"/>
    <w:rsid w:val="00120544"/>
    <w:rsid w:val="00120F0C"/>
    <w:rsid w:val="00121CB3"/>
    <w:rsid w:val="00125947"/>
    <w:rsid w:val="00127968"/>
    <w:rsid w:val="001344A1"/>
    <w:rsid w:val="00136AFF"/>
    <w:rsid w:val="00136B90"/>
    <w:rsid w:val="0013775E"/>
    <w:rsid w:val="00145713"/>
    <w:rsid w:val="00151E0B"/>
    <w:rsid w:val="001521BF"/>
    <w:rsid w:val="0015480C"/>
    <w:rsid w:val="001553EE"/>
    <w:rsid w:val="0015573F"/>
    <w:rsid w:val="00161E13"/>
    <w:rsid w:val="001655D9"/>
    <w:rsid w:val="00166A88"/>
    <w:rsid w:val="001723D2"/>
    <w:rsid w:val="00173544"/>
    <w:rsid w:val="00177F09"/>
    <w:rsid w:val="00181FB9"/>
    <w:rsid w:val="00182795"/>
    <w:rsid w:val="00183D7A"/>
    <w:rsid w:val="00187B2B"/>
    <w:rsid w:val="00190564"/>
    <w:rsid w:val="0019200B"/>
    <w:rsid w:val="00193447"/>
    <w:rsid w:val="00195230"/>
    <w:rsid w:val="00195945"/>
    <w:rsid w:val="001A2F7F"/>
    <w:rsid w:val="001B0FFB"/>
    <w:rsid w:val="001B2099"/>
    <w:rsid w:val="001B2113"/>
    <w:rsid w:val="001B50B7"/>
    <w:rsid w:val="001C0245"/>
    <w:rsid w:val="001C0F27"/>
    <w:rsid w:val="001C4E91"/>
    <w:rsid w:val="001C62CC"/>
    <w:rsid w:val="001C7BF0"/>
    <w:rsid w:val="001D338B"/>
    <w:rsid w:val="001F357E"/>
    <w:rsid w:val="001F4620"/>
    <w:rsid w:val="00201F8F"/>
    <w:rsid w:val="00204F38"/>
    <w:rsid w:val="002071D7"/>
    <w:rsid w:val="0021071A"/>
    <w:rsid w:val="002110C1"/>
    <w:rsid w:val="0021225A"/>
    <w:rsid w:val="00215B94"/>
    <w:rsid w:val="00215E61"/>
    <w:rsid w:val="00216D9F"/>
    <w:rsid w:val="00221454"/>
    <w:rsid w:val="0022284C"/>
    <w:rsid w:val="00232102"/>
    <w:rsid w:val="00233250"/>
    <w:rsid w:val="00234956"/>
    <w:rsid w:val="00236090"/>
    <w:rsid w:val="002373CD"/>
    <w:rsid w:val="002419B0"/>
    <w:rsid w:val="00243077"/>
    <w:rsid w:val="0024514C"/>
    <w:rsid w:val="00255EB8"/>
    <w:rsid w:val="0026294E"/>
    <w:rsid w:val="002642AF"/>
    <w:rsid w:val="00276548"/>
    <w:rsid w:val="00280FA4"/>
    <w:rsid w:val="00285567"/>
    <w:rsid w:val="002A2623"/>
    <w:rsid w:val="002A37C2"/>
    <w:rsid w:val="002A4D87"/>
    <w:rsid w:val="002A6499"/>
    <w:rsid w:val="002B09C2"/>
    <w:rsid w:val="002B271E"/>
    <w:rsid w:val="002B51D6"/>
    <w:rsid w:val="002C3846"/>
    <w:rsid w:val="002D6D13"/>
    <w:rsid w:val="002E0248"/>
    <w:rsid w:val="002E4617"/>
    <w:rsid w:val="002F0FD7"/>
    <w:rsid w:val="002F1CE1"/>
    <w:rsid w:val="002F38C2"/>
    <w:rsid w:val="002F4817"/>
    <w:rsid w:val="002F4AF0"/>
    <w:rsid w:val="003153B1"/>
    <w:rsid w:val="003160D5"/>
    <w:rsid w:val="00316DF8"/>
    <w:rsid w:val="00321C81"/>
    <w:rsid w:val="003256FC"/>
    <w:rsid w:val="003368B4"/>
    <w:rsid w:val="003427BA"/>
    <w:rsid w:val="00345922"/>
    <w:rsid w:val="003503FB"/>
    <w:rsid w:val="0035100B"/>
    <w:rsid w:val="00355D44"/>
    <w:rsid w:val="00364510"/>
    <w:rsid w:val="00367B8D"/>
    <w:rsid w:val="00376580"/>
    <w:rsid w:val="00381996"/>
    <w:rsid w:val="00383130"/>
    <w:rsid w:val="00383C2B"/>
    <w:rsid w:val="00390A22"/>
    <w:rsid w:val="00390AD3"/>
    <w:rsid w:val="00391D35"/>
    <w:rsid w:val="00392F26"/>
    <w:rsid w:val="00397812"/>
    <w:rsid w:val="003B14C3"/>
    <w:rsid w:val="003B401B"/>
    <w:rsid w:val="003C0ACA"/>
    <w:rsid w:val="003C4C24"/>
    <w:rsid w:val="003D76C3"/>
    <w:rsid w:val="003E2EA8"/>
    <w:rsid w:val="003E3475"/>
    <w:rsid w:val="003F66C6"/>
    <w:rsid w:val="00403B72"/>
    <w:rsid w:val="00410E60"/>
    <w:rsid w:val="004201C2"/>
    <w:rsid w:val="004243CB"/>
    <w:rsid w:val="004258D0"/>
    <w:rsid w:val="004336FA"/>
    <w:rsid w:val="0043385A"/>
    <w:rsid w:val="004437A0"/>
    <w:rsid w:val="004534D5"/>
    <w:rsid w:val="00453FA3"/>
    <w:rsid w:val="0046205B"/>
    <w:rsid w:val="00471C60"/>
    <w:rsid w:val="0048355C"/>
    <w:rsid w:val="00483D43"/>
    <w:rsid w:val="004842BA"/>
    <w:rsid w:val="00484FCD"/>
    <w:rsid w:val="004854EE"/>
    <w:rsid w:val="00486359"/>
    <w:rsid w:val="00490DC7"/>
    <w:rsid w:val="004A2787"/>
    <w:rsid w:val="004A3E14"/>
    <w:rsid w:val="004B07E0"/>
    <w:rsid w:val="004B0D81"/>
    <w:rsid w:val="004B1F3D"/>
    <w:rsid w:val="004B401F"/>
    <w:rsid w:val="004C3839"/>
    <w:rsid w:val="004C614D"/>
    <w:rsid w:val="004D3DF7"/>
    <w:rsid w:val="004E1E19"/>
    <w:rsid w:val="004F17E4"/>
    <w:rsid w:val="004F2D98"/>
    <w:rsid w:val="004F4BC8"/>
    <w:rsid w:val="00507BFF"/>
    <w:rsid w:val="005124D9"/>
    <w:rsid w:val="00523B81"/>
    <w:rsid w:val="00524B80"/>
    <w:rsid w:val="00524E69"/>
    <w:rsid w:val="00526A23"/>
    <w:rsid w:val="00532BFA"/>
    <w:rsid w:val="005405FA"/>
    <w:rsid w:val="005416C9"/>
    <w:rsid w:val="00541E2A"/>
    <w:rsid w:val="005428F1"/>
    <w:rsid w:val="00553A60"/>
    <w:rsid w:val="0055553B"/>
    <w:rsid w:val="00565408"/>
    <w:rsid w:val="00570837"/>
    <w:rsid w:val="00580EFD"/>
    <w:rsid w:val="00585A5A"/>
    <w:rsid w:val="005953EE"/>
    <w:rsid w:val="005A089D"/>
    <w:rsid w:val="005A3770"/>
    <w:rsid w:val="005A5094"/>
    <w:rsid w:val="005B112E"/>
    <w:rsid w:val="005B16EE"/>
    <w:rsid w:val="005C5D7E"/>
    <w:rsid w:val="005E1D6E"/>
    <w:rsid w:val="005F3F9F"/>
    <w:rsid w:val="005F54BB"/>
    <w:rsid w:val="005F5CB6"/>
    <w:rsid w:val="005F7D9C"/>
    <w:rsid w:val="00604D3D"/>
    <w:rsid w:val="006074E6"/>
    <w:rsid w:val="00610437"/>
    <w:rsid w:val="00612D03"/>
    <w:rsid w:val="00616BE6"/>
    <w:rsid w:val="0062162B"/>
    <w:rsid w:val="00626EA7"/>
    <w:rsid w:val="0063038F"/>
    <w:rsid w:val="00635AA1"/>
    <w:rsid w:val="00651CAE"/>
    <w:rsid w:val="006547D9"/>
    <w:rsid w:val="00654AB7"/>
    <w:rsid w:val="00656113"/>
    <w:rsid w:val="006706FD"/>
    <w:rsid w:val="006714A9"/>
    <w:rsid w:val="00671E0C"/>
    <w:rsid w:val="00672B69"/>
    <w:rsid w:val="00672E73"/>
    <w:rsid w:val="00674587"/>
    <w:rsid w:val="00677288"/>
    <w:rsid w:val="00681663"/>
    <w:rsid w:val="00683681"/>
    <w:rsid w:val="0069153F"/>
    <w:rsid w:val="00691840"/>
    <w:rsid w:val="006A2AF8"/>
    <w:rsid w:val="006A53FD"/>
    <w:rsid w:val="006B77A5"/>
    <w:rsid w:val="006B7914"/>
    <w:rsid w:val="006C3A2B"/>
    <w:rsid w:val="006C637B"/>
    <w:rsid w:val="006C65ED"/>
    <w:rsid w:val="006D43AD"/>
    <w:rsid w:val="006D7B19"/>
    <w:rsid w:val="006E7718"/>
    <w:rsid w:val="006F0C78"/>
    <w:rsid w:val="00701D11"/>
    <w:rsid w:val="0070590A"/>
    <w:rsid w:val="00706AD8"/>
    <w:rsid w:val="007121C9"/>
    <w:rsid w:val="00712AC3"/>
    <w:rsid w:val="00723230"/>
    <w:rsid w:val="00725B56"/>
    <w:rsid w:val="007314C7"/>
    <w:rsid w:val="00756DC3"/>
    <w:rsid w:val="00760D34"/>
    <w:rsid w:val="007706AC"/>
    <w:rsid w:val="00770CB9"/>
    <w:rsid w:val="0077658B"/>
    <w:rsid w:val="0077721F"/>
    <w:rsid w:val="0079248B"/>
    <w:rsid w:val="007A0C7A"/>
    <w:rsid w:val="007A23D2"/>
    <w:rsid w:val="007A5105"/>
    <w:rsid w:val="007B133A"/>
    <w:rsid w:val="007B7FE1"/>
    <w:rsid w:val="007D0F1B"/>
    <w:rsid w:val="007D496D"/>
    <w:rsid w:val="007E2D2A"/>
    <w:rsid w:val="007E47E0"/>
    <w:rsid w:val="007E5696"/>
    <w:rsid w:val="007F0E0D"/>
    <w:rsid w:val="007F0E8E"/>
    <w:rsid w:val="007F276F"/>
    <w:rsid w:val="007F2D68"/>
    <w:rsid w:val="007F493C"/>
    <w:rsid w:val="007F5839"/>
    <w:rsid w:val="0080153A"/>
    <w:rsid w:val="00812E74"/>
    <w:rsid w:val="00815643"/>
    <w:rsid w:val="00817D93"/>
    <w:rsid w:val="00821D8F"/>
    <w:rsid w:val="008259C3"/>
    <w:rsid w:val="00830F6D"/>
    <w:rsid w:val="008373C3"/>
    <w:rsid w:val="00840BE2"/>
    <w:rsid w:val="00843FA5"/>
    <w:rsid w:val="00852DA1"/>
    <w:rsid w:val="00860B9B"/>
    <w:rsid w:val="008624E6"/>
    <w:rsid w:val="00871AD1"/>
    <w:rsid w:val="00875BE5"/>
    <w:rsid w:val="00875FD3"/>
    <w:rsid w:val="0087620A"/>
    <w:rsid w:val="00877316"/>
    <w:rsid w:val="00877708"/>
    <w:rsid w:val="0088331D"/>
    <w:rsid w:val="00887EBD"/>
    <w:rsid w:val="0089571E"/>
    <w:rsid w:val="008A00E4"/>
    <w:rsid w:val="008B01C0"/>
    <w:rsid w:val="008B7788"/>
    <w:rsid w:val="008C625E"/>
    <w:rsid w:val="008D0034"/>
    <w:rsid w:val="008E1C55"/>
    <w:rsid w:val="008F34B2"/>
    <w:rsid w:val="00902043"/>
    <w:rsid w:val="0090397A"/>
    <w:rsid w:val="009101DA"/>
    <w:rsid w:val="00913004"/>
    <w:rsid w:val="009164EF"/>
    <w:rsid w:val="0091692C"/>
    <w:rsid w:val="00916A67"/>
    <w:rsid w:val="0092727B"/>
    <w:rsid w:val="00932C5E"/>
    <w:rsid w:val="0093343A"/>
    <w:rsid w:val="00935E33"/>
    <w:rsid w:val="00936E17"/>
    <w:rsid w:val="009452D1"/>
    <w:rsid w:val="00953CAF"/>
    <w:rsid w:val="009557AA"/>
    <w:rsid w:val="00955F56"/>
    <w:rsid w:val="0095717E"/>
    <w:rsid w:val="0096047C"/>
    <w:rsid w:val="00960DE6"/>
    <w:rsid w:val="00961BCD"/>
    <w:rsid w:val="00962280"/>
    <w:rsid w:val="00977273"/>
    <w:rsid w:val="0099071D"/>
    <w:rsid w:val="009916C9"/>
    <w:rsid w:val="0099576B"/>
    <w:rsid w:val="009A02F9"/>
    <w:rsid w:val="009A1341"/>
    <w:rsid w:val="009B302B"/>
    <w:rsid w:val="009B4989"/>
    <w:rsid w:val="009B6B73"/>
    <w:rsid w:val="009C3532"/>
    <w:rsid w:val="009C49F7"/>
    <w:rsid w:val="009D6A5A"/>
    <w:rsid w:val="009E20A9"/>
    <w:rsid w:val="009E2CD1"/>
    <w:rsid w:val="009F0375"/>
    <w:rsid w:val="009F7882"/>
    <w:rsid w:val="009F7A20"/>
    <w:rsid w:val="00A1106C"/>
    <w:rsid w:val="00A123D7"/>
    <w:rsid w:val="00A1456D"/>
    <w:rsid w:val="00A229FF"/>
    <w:rsid w:val="00A22C09"/>
    <w:rsid w:val="00A25674"/>
    <w:rsid w:val="00A32076"/>
    <w:rsid w:val="00A33361"/>
    <w:rsid w:val="00A4251B"/>
    <w:rsid w:val="00A4281C"/>
    <w:rsid w:val="00A45DC5"/>
    <w:rsid w:val="00A544CB"/>
    <w:rsid w:val="00A5573A"/>
    <w:rsid w:val="00A60A46"/>
    <w:rsid w:val="00A620F9"/>
    <w:rsid w:val="00A655DD"/>
    <w:rsid w:val="00A73298"/>
    <w:rsid w:val="00A8310C"/>
    <w:rsid w:val="00A84E53"/>
    <w:rsid w:val="00A85D4C"/>
    <w:rsid w:val="00A86190"/>
    <w:rsid w:val="00A9200C"/>
    <w:rsid w:val="00A93247"/>
    <w:rsid w:val="00A93C18"/>
    <w:rsid w:val="00A9478A"/>
    <w:rsid w:val="00A95650"/>
    <w:rsid w:val="00A97CD0"/>
    <w:rsid w:val="00AA20CF"/>
    <w:rsid w:val="00AA5837"/>
    <w:rsid w:val="00AB6046"/>
    <w:rsid w:val="00AC0C02"/>
    <w:rsid w:val="00AD1E96"/>
    <w:rsid w:val="00AF1E00"/>
    <w:rsid w:val="00AF3B29"/>
    <w:rsid w:val="00B0092F"/>
    <w:rsid w:val="00B03098"/>
    <w:rsid w:val="00B05DBA"/>
    <w:rsid w:val="00B07B6F"/>
    <w:rsid w:val="00B13795"/>
    <w:rsid w:val="00B1455C"/>
    <w:rsid w:val="00B21706"/>
    <w:rsid w:val="00B35A5B"/>
    <w:rsid w:val="00B407D5"/>
    <w:rsid w:val="00B41913"/>
    <w:rsid w:val="00B428B9"/>
    <w:rsid w:val="00B45AB7"/>
    <w:rsid w:val="00B50F7B"/>
    <w:rsid w:val="00B50F96"/>
    <w:rsid w:val="00B53F08"/>
    <w:rsid w:val="00B54A63"/>
    <w:rsid w:val="00B55EA3"/>
    <w:rsid w:val="00B571AE"/>
    <w:rsid w:val="00B626BC"/>
    <w:rsid w:val="00B67E51"/>
    <w:rsid w:val="00B74299"/>
    <w:rsid w:val="00B74AF8"/>
    <w:rsid w:val="00B7601E"/>
    <w:rsid w:val="00B763B3"/>
    <w:rsid w:val="00B80280"/>
    <w:rsid w:val="00B82A09"/>
    <w:rsid w:val="00B83733"/>
    <w:rsid w:val="00B84B85"/>
    <w:rsid w:val="00B95B72"/>
    <w:rsid w:val="00BA7156"/>
    <w:rsid w:val="00BA7C9E"/>
    <w:rsid w:val="00BC4EE6"/>
    <w:rsid w:val="00BC54DA"/>
    <w:rsid w:val="00BC60BC"/>
    <w:rsid w:val="00BE0EBD"/>
    <w:rsid w:val="00BE508B"/>
    <w:rsid w:val="00BF0B68"/>
    <w:rsid w:val="00BF3E1B"/>
    <w:rsid w:val="00C32896"/>
    <w:rsid w:val="00C334D8"/>
    <w:rsid w:val="00C35838"/>
    <w:rsid w:val="00C4354F"/>
    <w:rsid w:val="00C44F66"/>
    <w:rsid w:val="00C4519B"/>
    <w:rsid w:val="00C46340"/>
    <w:rsid w:val="00C52CBA"/>
    <w:rsid w:val="00C56933"/>
    <w:rsid w:val="00C6439F"/>
    <w:rsid w:val="00C729CE"/>
    <w:rsid w:val="00C813C6"/>
    <w:rsid w:val="00CA4F37"/>
    <w:rsid w:val="00CA61A3"/>
    <w:rsid w:val="00CB18B8"/>
    <w:rsid w:val="00CB3877"/>
    <w:rsid w:val="00CC080B"/>
    <w:rsid w:val="00CC1E7B"/>
    <w:rsid w:val="00CC2A47"/>
    <w:rsid w:val="00CD152F"/>
    <w:rsid w:val="00CF4641"/>
    <w:rsid w:val="00D054DF"/>
    <w:rsid w:val="00D0743F"/>
    <w:rsid w:val="00D16050"/>
    <w:rsid w:val="00D16E66"/>
    <w:rsid w:val="00D16EAF"/>
    <w:rsid w:val="00D2076B"/>
    <w:rsid w:val="00D22B69"/>
    <w:rsid w:val="00D25DC0"/>
    <w:rsid w:val="00D271D5"/>
    <w:rsid w:val="00D34299"/>
    <w:rsid w:val="00D37DBA"/>
    <w:rsid w:val="00D4106A"/>
    <w:rsid w:val="00D52D8A"/>
    <w:rsid w:val="00D52FE3"/>
    <w:rsid w:val="00D56FF9"/>
    <w:rsid w:val="00D61578"/>
    <w:rsid w:val="00D74BA7"/>
    <w:rsid w:val="00D80DC0"/>
    <w:rsid w:val="00D81A16"/>
    <w:rsid w:val="00D8345D"/>
    <w:rsid w:val="00D8442C"/>
    <w:rsid w:val="00D90939"/>
    <w:rsid w:val="00DA3116"/>
    <w:rsid w:val="00DA5768"/>
    <w:rsid w:val="00DA59C6"/>
    <w:rsid w:val="00DB1ED7"/>
    <w:rsid w:val="00DB6F10"/>
    <w:rsid w:val="00DC0400"/>
    <w:rsid w:val="00DC4F28"/>
    <w:rsid w:val="00DD5D08"/>
    <w:rsid w:val="00DD74D3"/>
    <w:rsid w:val="00DE4181"/>
    <w:rsid w:val="00DE475F"/>
    <w:rsid w:val="00DE5693"/>
    <w:rsid w:val="00DF349B"/>
    <w:rsid w:val="00E03434"/>
    <w:rsid w:val="00E0361B"/>
    <w:rsid w:val="00E10646"/>
    <w:rsid w:val="00E23B0D"/>
    <w:rsid w:val="00E252C4"/>
    <w:rsid w:val="00E348C6"/>
    <w:rsid w:val="00E41635"/>
    <w:rsid w:val="00E4412C"/>
    <w:rsid w:val="00E4782A"/>
    <w:rsid w:val="00E479EB"/>
    <w:rsid w:val="00E55BA3"/>
    <w:rsid w:val="00E7404E"/>
    <w:rsid w:val="00E7504D"/>
    <w:rsid w:val="00E83B9E"/>
    <w:rsid w:val="00E857FC"/>
    <w:rsid w:val="00EA00FB"/>
    <w:rsid w:val="00EA0BEF"/>
    <w:rsid w:val="00EA0EE9"/>
    <w:rsid w:val="00EA2F14"/>
    <w:rsid w:val="00EA7931"/>
    <w:rsid w:val="00EB3C71"/>
    <w:rsid w:val="00EC1616"/>
    <w:rsid w:val="00EC1A82"/>
    <w:rsid w:val="00ED07F8"/>
    <w:rsid w:val="00ED0C56"/>
    <w:rsid w:val="00ED25F8"/>
    <w:rsid w:val="00ED3055"/>
    <w:rsid w:val="00ED30C8"/>
    <w:rsid w:val="00ED35DB"/>
    <w:rsid w:val="00ED598B"/>
    <w:rsid w:val="00EE2753"/>
    <w:rsid w:val="00EE4766"/>
    <w:rsid w:val="00EE52D9"/>
    <w:rsid w:val="00EE5CA4"/>
    <w:rsid w:val="00EF000D"/>
    <w:rsid w:val="00EF0D32"/>
    <w:rsid w:val="00EF15F5"/>
    <w:rsid w:val="00EF1C7C"/>
    <w:rsid w:val="00F03360"/>
    <w:rsid w:val="00F03EED"/>
    <w:rsid w:val="00F06556"/>
    <w:rsid w:val="00F14CA4"/>
    <w:rsid w:val="00F1516A"/>
    <w:rsid w:val="00F15F59"/>
    <w:rsid w:val="00F16C69"/>
    <w:rsid w:val="00F2143D"/>
    <w:rsid w:val="00F25097"/>
    <w:rsid w:val="00F253E8"/>
    <w:rsid w:val="00F26449"/>
    <w:rsid w:val="00F268FB"/>
    <w:rsid w:val="00F3218A"/>
    <w:rsid w:val="00F34820"/>
    <w:rsid w:val="00F34DAB"/>
    <w:rsid w:val="00F35E88"/>
    <w:rsid w:val="00F4063F"/>
    <w:rsid w:val="00F432D2"/>
    <w:rsid w:val="00F51893"/>
    <w:rsid w:val="00F663B5"/>
    <w:rsid w:val="00F90582"/>
    <w:rsid w:val="00F915D7"/>
    <w:rsid w:val="00F925BC"/>
    <w:rsid w:val="00F9631E"/>
    <w:rsid w:val="00FA0FD6"/>
    <w:rsid w:val="00FA5DD2"/>
    <w:rsid w:val="00FB6A6E"/>
    <w:rsid w:val="00FC069B"/>
    <w:rsid w:val="00FC55A2"/>
    <w:rsid w:val="00FC742F"/>
    <w:rsid w:val="00FC74F2"/>
    <w:rsid w:val="00FD5D5B"/>
    <w:rsid w:val="00FE0A89"/>
    <w:rsid w:val="00FE0FBE"/>
    <w:rsid w:val="00FE63C9"/>
    <w:rsid w:val="00FF04DF"/>
    <w:rsid w:val="00FF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FAFC62-FBFB-4B16-ADC1-E4F40AAD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43D"/>
    <w:pPr>
      <w:spacing w:after="160" w:line="312" w:lineRule="auto"/>
    </w:pPr>
    <w:rPr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F2143D"/>
    <w:pPr>
      <w:keepNext/>
      <w:keepLines/>
      <w:pBdr>
        <w:left w:val="single" w:sz="12" w:space="12" w:color="ED7D31"/>
      </w:pBdr>
      <w:spacing w:before="80" w:after="80" w:line="240" w:lineRule="auto"/>
      <w:outlineLvl w:val="0"/>
    </w:pPr>
    <w:rPr>
      <w:rFonts w:ascii="Calibri Light" w:eastAsia="SimSun" w:hAnsi="Calibri Light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F2143D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2143D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F2143D"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143D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143D"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143D"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color w:val="595959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143D"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143D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9571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83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3B9E"/>
  </w:style>
  <w:style w:type="paragraph" w:styleId="a7">
    <w:name w:val="footer"/>
    <w:basedOn w:val="a"/>
    <w:link w:val="a8"/>
    <w:unhideWhenUsed/>
    <w:rsid w:val="00E83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E83B9E"/>
  </w:style>
  <w:style w:type="table" w:styleId="a9">
    <w:name w:val="Table Grid"/>
    <w:basedOn w:val="a1"/>
    <w:uiPriority w:val="39"/>
    <w:rsid w:val="00A22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C35838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F1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EF15F5"/>
    <w:rPr>
      <w:rFonts w:ascii="Segoe UI" w:hAnsi="Segoe UI" w:cs="Segoe UI"/>
      <w:sz w:val="18"/>
      <w:szCs w:val="18"/>
      <w:lang w:eastAsia="en-US"/>
    </w:rPr>
  </w:style>
  <w:style w:type="paragraph" w:customStyle="1" w:styleId="font8">
    <w:name w:val="font_8"/>
    <w:basedOn w:val="a"/>
    <w:rsid w:val="00A333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lor15">
    <w:name w:val="color_15"/>
    <w:rsid w:val="00A33361"/>
  </w:style>
  <w:style w:type="character" w:customStyle="1" w:styleId="wixguard">
    <w:name w:val="wixguard"/>
    <w:rsid w:val="00A33361"/>
  </w:style>
  <w:style w:type="character" w:styleId="ad">
    <w:name w:val="Strong"/>
    <w:uiPriority w:val="22"/>
    <w:qFormat/>
    <w:rsid w:val="00F2143D"/>
    <w:rPr>
      <w:rFonts w:ascii="Calibri" w:eastAsia="SimSun" w:hAnsi="Calibri" w:cs="Arial"/>
      <w:b/>
      <w:bCs/>
      <w:spacing w:val="0"/>
      <w:w w:val="100"/>
      <w:position w:val="0"/>
      <w:sz w:val="20"/>
      <w:szCs w:val="20"/>
    </w:rPr>
  </w:style>
  <w:style w:type="character" w:customStyle="1" w:styleId="11">
    <w:name w:val="Неразрешенное упоминание1"/>
    <w:uiPriority w:val="99"/>
    <w:semiHidden/>
    <w:unhideWhenUsed/>
    <w:rsid w:val="00057D49"/>
    <w:rPr>
      <w:color w:val="605E5C"/>
      <w:shd w:val="clear" w:color="auto" w:fill="E1DFDD"/>
    </w:rPr>
  </w:style>
  <w:style w:type="table" w:styleId="ae">
    <w:name w:val="Grid Table Light"/>
    <w:basedOn w:val="a1"/>
    <w:uiPriority w:val="40"/>
    <w:rsid w:val="00057D4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">
    <w:name w:val="Intense Quote"/>
    <w:basedOn w:val="a"/>
    <w:next w:val="a"/>
    <w:link w:val="af0"/>
    <w:uiPriority w:val="30"/>
    <w:qFormat/>
    <w:rsid w:val="00F2143D"/>
    <w:pPr>
      <w:spacing w:before="100" w:beforeAutospacing="1" w:after="240"/>
      <w:ind w:left="936" w:right="936"/>
      <w:jc w:val="center"/>
    </w:pPr>
    <w:rPr>
      <w:rFonts w:ascii="Calibri Light" w:eastAsia="SimSun" w:hAnsi="Calibri Light"/>
      <w:caps/>
      <w:color w:val="C45911"/>
      <w:spacing w:val="10"/>
      <w:sz w:val="28"/>
      <w:szCs w:val="28"/>
    </w:rPr>
  </w:style>
  <w:style w:type="character" w:customStyle="1" w:styleId="af0">
    <w:name w:val="Выделенная цитата Знак"/>
    <w:link w:val="af"/>
    <w:uiPriority w:val="30"/>
    <w:rsid w:val="00F2143D"/>
    <w:rPr>
      <w:rFonts w:ascii="Calibri Light" w:eastAsia="SimSun" w:hAnsi="Calibri Light" w:cs="Times New Roman"/>
      <w:caps/>
      <w:color w:val="C45911"/>
      <w:spacing w:val="10"/>
      <w:sz w:val="28"/>
      <w:szCs w:val="28"/>
    </w:rPr>
  </w:style>
  <w:style w:type="character" w:styleId="af1">
    <w:name w:val="Book Title"/>
    <w:uiPriority w:val="33"/>
    <w:qFormat/>
    <w:rsid w:val="00F2143D"/>
    <w:rPr>
      <w:rFonts w:ascii="Calibri" w:eastAsia="SimSun" w:hAnsi="Calibri" w:cs="Arial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character" w:styleId="af2">
    <w:name w:val="Intense Reference"/>
    <w:uiPriority w:val="32"/>
    <w:qFormat/>
    <w:rsid w:val="00F2143D"/>
    <w:rPr>
      <w:rFonts w:ascii="Calibri" w:eastAsia="SimSun" w:hAnsi="Calibri" w:cs="Arial"/>
      <w:b/>
      <w:bCs/>
      <w:caps w:val="0"/>
      <w:smallCaps/>
      <w:color w:val="191919"/>
      <w:spacing w:val="10"/>
      <w:w w:val="100"/>
      <w:position w:val="0"/>
      <w:sz w:val="20"/>
      <w:szCs w:val="20"/>
      <w:u w:val="single"/>
    </w:rPr>
  </w:style>
  <w:style w:type="paragraph" w:styleId="21">
    <w:name w:val="Quote"/>
    <w:basedOn w:val="a"/>
    <w:next w:val="a"/>
    <w:link w:val="22"/>
    <w:uiPriority w:val="29"/>
    <w:qFormat/>
    <w:rsid w:val="00F2143D"/>
    <w:pPr>
      <w:spacing w:before="160"/>
      <w:ind w:left="720"/>
    </w:pPr>
    <w:rPr>
      <w:rFonts w:ascii="Calibri Light" w:eastAsia="SimSun" w:hAnsi="Calibri Light"/>
      <w:sz w:val="24"/>
      <w:szCs w:val="24"/>
    </w:rPr>
  </w:style>
  <w:style w:type="character" w:customStyle="1" w:styleId="22">
    <w:name w:val="Цитата 2 Знак"/>
    <w:link w:val="21"/>
    <w:uiPriority w:val="29"/>
    <w:rsid w:val="00F2143D"/>
    <w:rPr>
      <w:rFonts w:ascii="Calibri Light" w:eastAsia="SimSun" w:hAnsi="Calibri Light" w:cs="Times New Roman"/>
      <w:sz w:val="24"/>
      <w:szCs w:val="24"/>
    </w:rPr>
  </w:style>
  <w:style w:type="paragraph" w:styleId="af3">
    <w:name w:val="Title"/>
    <w:basedOn w:val="a"/>
    <w:next w:val="a"/>
    <w:link w:val="af4"/>
    <w:uiPriority w:val="10"/>
    <w:qFormat/>
    <w:rsid w:val="00F2143D"/>
    <w:pPr>
      <w:spacing w:after="0" w:line="240" w:lineRule="auto"/>
      <w:contextualSpacing/>
    </w:pPr>
    <w:rPr>
      <w:rFonts w:ascii="Calibri Light" w:eastAsia="SimSun" w:hAnsi="Calibri Light"/>
      <w:caps/>
      <w:spacing w:val="40"/>
      <w:sz w:val="76"/>
      <w:szCs w:val="76"/>
    </w:rPr>
  </w:style>
  <w:style w:type="character" w:customStyle="1" w:styleId="af4">
    <w:name w:val="Заголовок Знак"/>
    <w:link w:val="af3"/>
    <w:uiPriority w:val="10"/>
    <w:rsid w:val="00F2143D"/>
    <w:rPr>
      <w:rFonts w:ascii="Calibri Light" w:eastAsia="SimSun" w:hAnsi="Calibri Light" w:cs="Times New Roman"/>
      <w:caps/>
      <w:spacing w:val="40"/>
      <w:sz w:val="76"/>
      <w:szCs w:val="76"/>
    </w:rPr>
  </w:style>
  <w:style w:type="character" w:styleId="af5">
    <w:name w:val="Subtle Emphasis"/>
    <w:uiPriority w:val="19"/>
    <w:qFormat/>
    <w:rsid w:val="00F2143D"/>
    <w:rPr>
      <w:i/>
      <w:iCs/>
      <w:color w:val="auto"/>
    </w:rPr>
  </w:style>
  <w:style w:type="character" w:styleId="af6">
    <w:name w:val="Emphasis"/>
    <w:uiPriority w:val="20"/>
    <w:qFormat/>
    <w:rsid w:val="00F2143D"/>
    <w:rPr>
      <w:rFonts w:ascii="Calibri" w:eastAsia="SimSun" w:hAnsi="Calibri" w:cs="Arial"/>
      <w:i/>
      <w:iCs/>
      <w:color w:val="C45911"/>
      <w:sz w:val="20"/>
      <w:szCs w:val="20"/>
    </w:rPr>
  </w:style>
  <w:style w:type="paragraph" w:styleId="af7">
    <w:name w:val="No Spacing"/>
    <w:uiPriority w:val="1"/>
    <w:qFormat/>
    <w:rsid w:val="00F2143D"/>
    <w:rPr>
      <w:sz w:val="21"/>
      <w:szCs w:val="21"/>
    </w:rPr>
  </w:style>
  <w:style w:type="character" w:customStyle="1" w:styleId="10">
    <w:name w:val="Заголовок 1 Знак"/>
    <w:link w:val="1"/>
    <w:uiPriority w:val="9"/>
    <w:rsid w:val="00F2143D"/>
    <w:rPr>
      <w:rFonts w:ascii="Calibri Light" w:eastAsia="SimSun" w:hAnsi="Calibri Light" w:cs="Times New Roman"/>
      <w:caps/>
      <w:spacing w:val="10"/>
      <w:sz w:val="36"/>
      <w:szCs w:val="36"/>
    </w:rPr>
  </w:style>
  <w:style w:type="character" w:customStyle="1" w:styleId="20">
    <w:name w:val="Заголовок 2 Знак"/>
    <w:link w:val="2"/>
    <w:uiPriority w:val="9"/>
    <w:rsid w:val="00F2143D"/>
    <w:rPr>
      <w:rFonts w:ascii="Calibri Light" w:eastAsia="SimSun" w:hAnsi="Calibri Light" w:cs="Times New Roman"/>
      <w:sz w:val="36"/>
      <w:szCs w:val="36"/>
    </w:rPr>
  </w:style>
  <w:style w:type="character" w:customStyle="1" w:styleId="30">
    <w:name w:val="Заголовок 3 Знак"/>
    <w:link w:val="3"/>
    <w:uiPriority w:val="9"/>
    <w:rsid w:val="00F2143D"/>
    <w:rPr>
      <w:rFonts w:ascii="Calibri Light" w:eastAsia="SimSun" w:hAnsi="Calibri Light" w:cs="Times New Roman"/>
      <w:caps/>
      <w:sz w:val="28"/>
      <w:szCs w:val="28"/>
    </w:rPr>
  </w:style>
  <w:style w:type="character" w:customStyle="1" w:styleId="40">
    <w:name w:val="Заголовок 4 Знак"/>
    <w:link w:val="4"/>
    <w:uiPriority w:val="9"/>
    <w:rsid w:val="00F2143D"/>
    <w:rPr>
      <w:rFonts w:ascii="Calibri Light" w:eastAsia="SimSun" w:hAnsi="Calibri Light" w:cs="Times New Roman"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F2143D"/>
    <w:rPr>
      <w:rFonts w:ascii="Calibri Light" w:eastAsia="SimSun" w:hAnsi="Calibri Light" w:cs="Times New Roman"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F2143D"/>
    <w:rPr>
      <w:rFonts w:ascii="Calibri Light" w:eastAsia="SimSun" w:hAnsi="Calibri Light" w:cs="Times New Roman"/>
      <w:i/>
      <w:iCs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F2143D"/>
    <w:rPr>
      <w:rFonts w:ascii="Calibri Light" w:eastAsia="SimSun" w:hAnsi="Calibri Light" w:cs="Times New Roman"/>
      <w:color w:val="595959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F2143D"/>
    <w:rPr>
      <w:rFonts w:ascii="Calibri Light" w:eastAsia="SimSun" w:hAnsi="Calibri Light" w:cs="Times New Roman"/>
      <w:caps/>
    </w:rPr>
  </w:style>
  <w:style w:type="character" w:customStyle="1" w:styleId="90">
    <w:name w:val="Заголовок 9 Знак"/>
    <w:link w:val="9"/>
    <w:uiPriority w:val="9"/>
    <w:semiHidden/>
    <w:rsid w:val="00F2143D"/>
    <w:rPr>
      <w:rFonts w:ascii="Calibri Light" w:eastAsia="SimSun" w:hAnsi="Calibri Light" w:cs="Times New Roman"/>
      <w:i/>
      <w:iCs/>
      <w:caps/>
    </w:rPr>
  </w:style>
  <w:style w:type="paragraph" w:styleId="af8">
    <w:name w:val="caption"/>
    <w:basedOn w:val="a"/>
    <w:next w:val="a"/>
    <w:uiPriority w:val="35"/>
    <w:semiHidden/>
    <w:unhideWhenUsed/>
    <w:qFormat/>
    <w:rsid w:val="00F2143D"/>
    <w:pPr>
      <w:spacing w:line="240" w:lineRule="auto"/>
    </w:pPr>
    <w:rPr>
      <w:b/>
      <w:bCs/>
      <w:color w:val="ED7D31"/>
      <w:spacing w:val="10"/>
      <w:sz w:val="16"/>
      <w:szCs w:val="16"/>
    </w:rPr>
  </w:style>
  <w:style w:type="paragraph" w:styleId="af9">
    <w:name w:val="Subtitle"/>
    <w:basedOn w:val="a"/>
    <w:next w:val="a"/>
    <w:link w:val="afa"/>
    <w:uiPriority w:val="11"/>
    <w:qFormat/>
    <w:rsid w:val="00F2143D"/>
    <w:pPr>
      <w:numPr>
        <w:ilvl w:val="1"/>
      </w:numPr>
      <w:spacing w:after="240"/>
    </w:pPr>
    <w:rPr>
      <w:color w:val="000000"/>
      <w:sz w:val="24"/>
      <w:szCs w:val="24"/>
    </w:rPr>
  </w:style>
  <w:style w:type="character" w:customStyle="1" w:styleId="afa">
    <w:name w:val="Подзаголовок Знак"/>
    <w:link w:val="af9"/>
    <w:uiPriority w:val="11"/>
    <w:rsid w:val="00F2143D"/>
    <w:rPr>
      <w:color w:val="000000"/>
      <w:sz w:val="24"/>
      <w:szCs w:val="24"/>
    </w:rPr>
  </w:style>
  <w:style w:type="character" w:styleId="afb">
    <w:name w:val="Intense Emphasis"/>
    <w:uiPriority w:val="21"/>
    <w:qFormat/>
    <w:rsid w:val="00F2143D"/>
    <w:rPr>
      <w:rFonts w:ascii="Calibri" w:eastAsia="SimSun" w:hAnsi="Calibri" w:cs="Arial"/>
      <w:b/>
      <w:bCs/>
      <w:i/>
      <w:iCs/>
      <w:color w:val="C45911"/>
      <w:spacing w:val="0"/>
      <w:w w:val="100"/>
      <w:position w:val="0"/>
      <w:sz w:val="20"/>
      <w:szCs w:val="20"/>
    </w:rPr>
  </w:style>
  <w:style w:type="character" w:styleId="afc">
    <w:name w:val="Subtle Reference"/>
    <w:uiPriority w:val="31"/>
    <w:qFormat/>
    <w:rsid w:val="00F2143D"/>
    <w:rPr>
      <w:rFonts w:ascii="Calibri" w:eastAsia="SimSun" w:hAnsi="Calibri" w:cs="Arial"/>
      <w:caps w:val="0"/>
      <w:smallCaps/>
      <w:color w:val="auto"/>
      <w:spacing w:val="10"/>
      <w:w w:val="100"/>
      <w:sz w:val="20"/>
      <w:szCs w:val="20"/>
      <w:u w:val="single" w:color="7F7F7F"/>
    </w:rPr>
  </w:style>
  <w:style w:type="paragraph" w:styleId="afd">
    <w:name w:val="TOC Heading"/>
    <w:basedOn w:val="1"/>
    <w:next w:val="a"/>
    <w:uiPriority w:val="39"/>
    <w:semiHidden/>
    <w:unhideWhenUsed/>
    <w:qFormat/>
    <w:rsid w:val="00F2143D"/>
    <w:pPr>
      <w:outlineLvl w:val="9"/>
    </w:pPr>
  </w:style>
  <w:style w:type="character" w:customStyle="1" w:styleId="UnresolvedMention">
    <w:name w:val="Unresolved Mention"/>
    <w:basedOn w:val="a0"/>
    <w:uiPriority w:val="99"/>
    <w:semiHidden/>
    <w:unhideWhenUsed/>
    <w:rsid w:val="00A73298"/>
    <w:rPr>
      <w:color w:val="605E5C"/>
      <w:shd w:val="clear" w:color="auto" w:fill="E1DFDD"/>
    </w:rPr>
  </w:style>
  <w:style w:type="paragraph" w:styleId="afe">
    <w:name w:val="Normal (Web)"/>
    <w:basedOn w:val="a"/>
    <w:uiPriority w:val="99"/>
    <w:unhideWhenUsed/>
    <w:rsid w:val="008A00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Абзац списка Знак"/>
    <w:basedOn w:val="a0"/>
    <w:link w:val="a3"/>
    <w:uiPriority w:val="34"/>
    <w:locked/>
    <w:rsid w:val="006F0C78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45AD6-8988-449E-ADBC-995D03DB2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7</Pages>
  <Words>2742</Words>
  <Characters>15635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18341</CharactersWithSpaces>
  <SharedDoc>false</SharedDoc>
  <HLinks>
    <vt:vector size="6" baseType="variant">
      <vt:variant>
        <vt:i4>3342354</vt:i4>
      </vt:variant>
      <vt:variant>
        <vt:i4>0</vt:i4>
      </vt:variant>
      <vt:variant>
        <vt:i4>0</vt:i4>
      </vt:variant>
      <vt:variant>
        <vt:i4>5</vt:i4>
      </vt:variant>
      <vt:variant>
        <vt:lpwstr>mailto:info@seminarrus.ru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Михаил Андреев</cp:lastModifiedBy>
  <cp:revision>73</cp:revision>
  <cp:lastPrinted>2019-01-09T07:07:00Z</cp:lastPrinted>
  <dcterms:created xsi:type="dcterms:W3CDTF">2019-10-08T13:25:00Z</dcterms:created>
  <dcterms:modified xsi:type="dcterms:W3CDTF">2019-12-26T07:11:00Z</dcterms:modified>
</cp:coreProperties>
</file>