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24" w:rsidRDefault="003C4C24" w:rsidP="003C4C24">
      <w:pPr>
        <w:pStyle w:val="a3"/>
        <w:spacing w:line="360" w:lineRule="auto"/>
        <w:jc w:val="center"/>
        <w:rPr>
          <w:rFonts w:ascii="Times New Roman" w:hAnsi="Times New Roman"/>
          <w:b/>
          <w:color w:val="1F3864" w:themeColor="accent1" w:themeShade="80"/>
          <w:sz w:val="28"/>
          <w:szCs w:val="28"/>
        </w:rPr>
      </w:pPr>
      <w:r>
        <w:rPr>
          <w:rFonts w:ascii="Times New Roman" w:hAnsi="Times New Roman"/>
          <w:b/>
          <w:noProof/>
          <w:color w:val="1F3864" w:themeColor="accent1" w:themeShade="80"/>
          <w:sz w:val="36"/>
          <w:szCs w:val="36"/>
        </w:rPr>
        <w:drawing>
          <wp:anchor distT="0" distB="0" distL="114300" distR="114300" simplePos="0" relativeHeight="251666432" behindDoc="1" locked="0" layoutInCell="1" allowOverlap="1" wp14:anchorId="5BF591B7" wp14:editId="76E3FBB5">
            <wp:simplePos x="0" y="0"/>
            <wp:positionH relativeFrom="column">
              <wp:posOffset>0</wp:posOffset>
            </wp:positionH>
            <wp:positionV relativeFrom="paragraph">
              <wp:posOffset>-171450</wp:posOffset>
            </wp:positionV>
            <wp:extent cx="7068820" cy="929640"/>
            <wp:effectExtent l="0" t="0" r="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Шапка для програм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8820" cy="929640"/>
                    </a:xfrm>
                    <a:prstGeom prst="rect">
                      <a:avLst/>
                    </a:prstGeom>
                  </pic:spPr>
                </pic:pic>
              </a:graphicData>
            </a:graphic>
          </wp:anchor>
        </w:drawing>
      </w:r>
    </w:p>
    <w:p w:rsidR="003C4C24" w:rsidRPr="004D19A9" w:rsidRDefault="003C4C24" w:rsidP="003C4C24">
      <w:pPr>
        <w:spacing w:line="360" w:lineRule="auto"/>
        <w:rPr>
          <w:rFonts w:ascii="Times New Roman" w:hAnsi="Times New Roman"/>
          <w:b/>
          <w:color w:val="1F3864" w:themeColor="accent1" w:themeShade="80"/>
          <w:sz w:val="28"/>
          <w:szCs w:val="28"/>
        </w:rPr>
      </w:pPr>
    </w:p>
    <w:p w:rsidR="002B095B" w:rsidRPr="002B095B" w:rsidRDefault="002B095B" w:rsidP="002B095B">
      <w:pPr>
        <w:pStyle w:val="a3"/>
        <w:spacing w:line="360" w:lineRule="auto"/>
        <w:jc w:val="center"/>
        <w:rPr>
          <w:rFonts w:ascii="Times New Roman" w:hAnsi="Times New Roman"/>
          <w:b/>
          <w:color w:val="1F3864" w:themeColor="accent1" w:themeShade="80"/>
          <w:sz w:val="32"/>
          <w:szCs w:val="32"/>
        </w:rPr>
      </w:pPr>
      <w:r w:rsidRPr="002B095B">
        <w:rPr>
          <w:rFonts w:ascii="Times New Roman" w:hAnsi="Times New Roman"/>
          <w:b/>
          <w:bCs/>
          <w:color w:val="1F3864" w:themeColor="accent1" w:themeShade="80"/>
          <w:sz w:val="32"/>
          <w:szCs w:val="32"/>
        </w:rPr>
        <w:t xml:space="preserve">44-ФЗ. </w:t>
      </w:r>
      <w:r w:rsidRPr="002B095B">
        <w:rPr>
          <w:rFonts w:ascii="Times New Roman" w:hAnsi="Times New Roman"/>
          <w:b/>
          <w:color w:val="1F3864" w:themeColor="accent1" w:themeShade="80"/>
          <w:sz w:val="32"/>
          <w:szCs w:val="32"/>
        </w:rPr>
        <w:t>Реформирование контрактной системы 2019-2020 годов.</w:t>
      </w:r>
    </w:p>
    <w:p w:rsidR="002B095B" w:rsidRPr="002B095B" w:rsidRDefault="002B095B" w:rsidP="002B095B">
      <w:pPr>
        <w:pStyle w:val="a3"/>
        <w:spacing w:line="360" w:lineRule="auto"/>
        <w:jc w:val="center"/>
        <w:rPr>
          <w:rFonts w:ascii="Times New Roman" w:hAnsi="Times New Roman"/>
          <w:b/>
          <w:color w:val="1F3864" w:themeColor="accent1" w:themeShade="80"/>
          <w:sz w:val="32"/>
          <w:szCs w:val="32"/>
        </w:rPr>
      </w:pPr>
      <w:r w:rsidRPr="002B095B">
        <w:rPr>
          <w:rFonts w:ascii="Times New Roman" w:hAnsi="Times New Roman"/>
          <w:b/>
          <w:color w:val="1F3864" w:themeColor="accent1" w:themeShade="80"/>
          <w:sz w:val="32"/>
          <w:szCs w:val="32"/>
        </w:rPr>
        <w:t>Первые итоги.</w:t>
      </w:r>
    </w:p>
    <w:p w:rsidR="003C4C24" w:rsidRDefault="00570C6D" w:rsidP="003C4C24">
      <w:pPr>
        <w:spacing w:after="0" w:line="240" w:lineRule="auto"/>
        <w:jc w:val="center"/>
        <w:rPr>
          <w:rFonts w:ascii="Times New Roman" w:hAnsi="Times New Roman"/>
          <w:i/>
          <w:spacing w:val="16"/>
          <w:sz w:val="20"/>
        </w:rPr>
      </w:pPr>
      <w:r w:rsidRPr="00453FA3">
        <w:rPr>
          <w:rFonts w:ascii="Times New Roman" w:hAnsi="Times New Roman"/>
          <w:i/>
          <w:spacing w:val="16"/>
          <w:sz w:val="20"/>
        </w:rPr>
        <w:t>Семин</w:t>
      </w:r>
      <w:r>
        <w:rPr>
          <w:rFonts w:ascii="Times New Roman" w:hAnsi="Times New Roman"/>
          <w:i/>
          <w:spacing w:val="16"/>
          <w:sz w:val="20"/>
        </w:rPr>
        <w:t>ар-практикум</w:t>
      </w:r>
      <w:r w:rsidR="003C4C24">
        <w:rPr>
          <w:rFonts w:ascii="Times New Roman" w:hAnsi="Times New Roman"/>
          <w:i/>
          <w:spacing w:val="16"/>
          <w:sz w:val="20"/>
        </w:rPr>
        <w:t xml:space="preserve"> для государственных, корпоративных заказчиков и </w:t>
      </w:r>
      <w:r w:rsidR="003C4C24" w:rsidRPr="00453FA3">
        <w:rPr>
          <w:rFonts w:ascii="Times New Roman" w:hAnsi="Times New Roman"/>
          <w:i/>
          <w:spacing w:val="16"/>
          <w:sz w:val="20"/>
        </w:rPr>
        <w:t>поставщиков</w:t>
      </w:r>
    </w:p>
    <w:p w:rsidR="003C4C24" w:rsidRPr="00453FA3" w:rsidRDefault="003C4C24" w:rsidP="003C4C24">
      <w:pPr>
        <w:spacing w:after="0" w:line="240" w:lineRule="auto"/>
        <w:jc w:val="center"/>
        <w:rPr>
          <w:rFonts w:ascii="Times New Roman" w:hAnsi="Times New Roman"/>
          <w:i/>
          <w:spacing w:val="16"/>
          <w:sz w:val="20"/>
        </w:rPr>
      </w:pPr>
      <w:r w:rsidRPr="002A1FE0">
        <w:rPr>
          <w:rFonts w:ascii="Times New Roman" w:hAnsi="Times New Roman"/>
          <w:b/>
        </w:rPr>
        <w:t>________________________________________________________________________________________</w:t>
      </w:r>
    </w:p>
    <w:p w:rsidR="00F2143D" w:rsidRPr="005F3F9F" w:rsidRDefault="00F2143D" w:rsidP="00F2143D">
      <w:pPr>
        <w:spacing w:line="259" w:lineRule="auto"/>
        <w:jc w:val="both"/>
        <w:rPr>
          <w:i/>
          <w:iCs/>
          <w:color w:val="000000"/>
          <w:sz w:val="22"/>
          <w:szCs w:val="22"/>
        </w:rPr>
      </w:pPr>
    </w:p>
    <w:p w:rsidR="006C637B" w:rsidRPr="000965B6" w:rsidRDefault="006C637B" w:rsidP="000965B6">
      <w:pPr>
        <w:spacing w:line="240" w:lineRule="auto"/>
        <w:jc w:val="center"/>
        <w:rPr>
          <w:rFonts w:ascii="Times New Roman" w:hAnsi="Times New Roman"/>
          <w:b/>
          <w:iCs/>
          <w:color w:val="1F3864" w:themeColor="accent1" w:themeShade="80"/>
          <w:sz w:val="22"/>
          <w:szCs w:val="22"/>
        </w:rPr>
      </w:pPr>
      <w:r w:rsidRPr="000965B6">
        <w:rPr>
          <w:rFonts w:ascii="Times New Roman" w:hAnsi="Times New Roman"/>
          <w:b/>
          <w:iCs/>
          <w:color w:val="1F3864" w:themeColor="accent1" w:themeShade="80"/>
          <w:sz w:val="22"/>
          <w:szCs w:val="22"/>
        </w:rPr>
        <w:t>Сроки и место проведения:</w:t>
      </w:r>
    </w:p>
    <w:p w:rsidR="00BA2AC7" w:rsidRPr="000965B6" w:rsidRDefault="00BA2AC7" w:rsidP="00BA2AC7">
      <w:pPr>
        <w:spacing w:line="240" w:lineRule="auto"/>
        <w:jc w:val="center"/>
        <w:rPr>
          <w:rFonts w:ascii="Times New Roman" w:hAnsi="Times New Roman"/>
          <w:iCs/>
          <w:color w:val="1F3864" w:themeColor="accent1" w:themeShade="80"/>
          <w:sz w:val="22"/>
          <w:szCs w:val="22"/>
        </w:rPr>
      </w:pPr>
      <w:bookmarkStart w:id="0" w:name="_Hlk1631394"/>
      <w:r>
        <w:rPr>
          <w:rFonts w:ascii="Times New Roman" w:hAnsi="Times New Roman"/>
          <w:b/>
          <w:iCs/>
          <w:color w:val="1F3864" w:themeColor="accent1" w:themeShade="80"/>
          <w:sz w:val="22"/>
          <w:szCs w:val="22"/>
        </w:rPr>
        <w:t>1</w:t>
      </w:r>
      <w:r w:rsidR="006E6CBD">
        <w:rPr>
          <w:rFonts w:ascii="Times New Roman" w:hAnsi="Times New Roman"/>
          <w:b/>
          <w:iCs/>
          <w:color w:val="1F3864" w:themeColor="accent1" w:themeShade="80"/>
          <w:sz w:val="22"/>
          <w:szCs w:val="22"/>
        </w:rPr>
        <w:t>8</w:t>
      </w:r>
      <w:r w:rsidRPr="000965B6">
        <w:rPr>
          <w:rFonts w:ascii="Times New Roman" w:hAnsi="Times New Roman"/>
          <w:b/>
          <w:iCs/>
          <w:color w:val="1F3864" w:themeColor="accent1" w:themeShade="80"/>
          <w:sz w:val="22"/>
          <w:szCs w:val="22"/>
        </w:rPr>
        <w:t>-</w:t>
      </w:r>
      <w:r>
        <w:rPr>
          <w:rFonts w:ascii="Times New Roman" w:hAnsi="Times New Roman"/>
          <w:b/>
          <w:iCs/>
          <w:color w:val="1F3864" w:themeColor="accent1" w:themeShade="80"/>
          <w:sz w:val="22"/>
          <w:szCs w:val="22"/>
        </w:rPr>
        <w:t>19</w:t>
      </w:r>
      <w:r w:rsidRPr="000965B6">
        <w:rPr>
          <w:rFonts w:ascii="Times New Roman" w:hAnsi="Times New Roman"/>
          <w:b/>
          <w:iCs/>
          <w:color w:val="1F3864" w:themeColor="accent1" w:themeShade="80"/>
          <w:sz w:val="22"/>
          <w:szCs w:val="22"/>
        </w:rPr>
        <w:t xml:space="preserve"> </w:t>
      </w:r>
      <w:r>
        <w:rPr>
          <w:rFonts w:ascii="Times New Roman" w:hAnsi="Times New Roman"/>
          <w:b/>
          <w:iCs/>
          <w:color w:val="1F3864" w:themeColor="accent1" w:themeShade="80"/>
          <w:sz w:val="22"/>
          <w:szCs w:val="22"/>
        </w:rPr>
        <w:t>марта</w:t>
      </w:r>
      <w:r w:rsidRPr="000965B6">
        <w:rPr>
          <w:rFonts w:ascii="Times New Roman" w:hAnsi="Times New Roman"/>
          <w:b/>
          <w:iCs/>
          <w:color w:val="1F3864" w:themeColor="accent1" w:themeShade="80"/>
          <w:sz w:val="22"/>
          <w:szCs w:val="22"/>
        </w:rPr>
        <w:t xml:space="preserve"> 2020 г., г. </w:t>
      </w:r>
      <w:r>
        <w:rPr>
          <w:rFonts w:ascii="Times New Roman" w:hAnsi="Times New Roman"/>
          <w:b/>
          <w:iCs/>
          <w:color w:val="1F3864" w:themeColor="accent1" w:themeShade="80"/>
          <w:sz w:val="22"/>
          <w:szCs w:val="22"/>
        </w:rPr>
        <w:t>Санкт-Петербург</w:t>
      </w:r>
      <w:r w:rsidRPr="000965B6">
        <w:rPr>
          <w:rFonts w:ascii="Times New Roman" w:hAnsi="Times New Roman"/>
          <w:b/>
          <w:iCs/>
          <w:color w:val="1F3864" w:themeColor="accent1" w:themeShade="80"/>
          <w:sz w:val="22"/>
          <w:szCs w:val="22"/>
        </w:rPr>
        <w:t xml:space="preserve">, </w:t>
      </w:r>
      <w:r w:rsidRPr="000965B6">
        <w:rPr>
          <w:rFonts w:ascii="Times New Roman" w:hAnsi="Times New Roman"/>
          <w:iCs/>
          <w:color w:val="1F3864" w:themeColor="accent1" w:themeShade="80"/>
          <w:sz w:val="22"/>
          <w:szCs w:val="22"/>
        </w:rPr>
        <w:t>отель «</w:t>
      </w:r>
      <w:r>
        <w:rPr>
          <w:rFonts w:ascii="Times New Roman" w:hAnsi="Times New Roman"/>
          <w:iCs/>
          <w:color w:val="1F3864" w:themeColor="accent1" w:themeShade="80"/>
          <w:sz w:val="22"/>
          <w:szCs w:val="22"/>
        </w:rPr>
        <w:t>Русь</w:t>
      </w:r>
      <w:r w:rsidRPr="000965B6">
        <w:rPr>
          <w:rFonts w:ascii="Times New Roman" w:hAnsi="Times New Roman"/>
          <w:iCs/>
          <w:color w:val="1F3864" w:themeColor="accent1" w:themeShade="80"/>
          <w:sz w:val="22"/>
          <w:szCs w:val="22"/>
        </w:rPr>
        <w:t>»</w:t>
      </w:r>
    </w:p>
    <w:p w:rsidR="00875FD3" w:rsidRPr="00875FD3" w:rsidRDefault="00875FD3" w:rsidP="00A73298">
      <w:pPr>
        <w:spacing w:line="360" w:lineRule="auto"/>
        <w:jc w:val="center"/>
        <w:rPr>
          <w:rFonts w:eastAsia="SimSun"/>
          <w:b/>
          <w:bCs/>
          <w:color w:val="1F3864" w:themeColor="accent1" w:themeShade="80"/>
          <w:sz w:val="26"/>
          <w:szCs w:val="26"/>
        </w:rPr>
      </w:pPr>
      <w:r w:rsidRPr="002A1FE0">
        <w:rPr>
          <w:rFonts w:ascii="Times New Roman" w:hAnsi="Times New Roman"/>
          <w:b/>
        </w:rPr>
        <w:t>__________________________________________________________________________________________</w:t>
      </w:r>
      <w:r>
        <w:rPr>
          <w:rFonts w:ascii="Times New Roman" w:hAnsi="Times New Roman"/>
          <w:b/>
        </w:rPr>
        <w:t>______________</w:t>
      </w:r>
    </w:p>
    <w:p w:rsidR="008D6C56" w:rsidRDefault="00F2143D" w:rsidP="00770CB9">
      <w:pPr>
        <w:spacing w:line="240" w:lineRule="auto"/>
        <w:jc w:val="both"/>
        <w:rPr>
          <w:rFonts w:ascii="Times New Roman" w:eastAsia="SimSun" w:hAnsi="Times New Roman"/>
          <w:b/>
          <w:bCs/>
          <w:i/>
          <w:color w:val="000000"/>
          <w:sz w:val="22"/>
          <w:szCs w:val="22"/>
        </w:rPr>
      </w:pPr>
      <w:r w:rsidRPr="00190564">
        <w:rPr>
          <w:rFonts w:ascii="Times New Roman" w:eastAsia="SimSun" w:hAnsi="Times New Roman"/>
          <w:b/>
          <w:bCs/>
          <w:i/>
          <w:color w:val="000000"/>
          <w:sz w:val="22"/>
          <w:szCs w:val="22"/>
        </w:rPr>
        <w:t>Лектор</w:t>
      </w:r>
      <w:bookmarkStart w:id="1" w:name="_GoBack"/>
      <w:bookmarkEnd w:id="1"/>
      <w:r w:rsidRPr="00190564">
        <w:rPr>
          <w:rFonts w:ascii="Times New Roman" w:eastAsia="SimSun" w:hAnsi="Times New Roman"/>
          <w:b/>
          <w:bCs/>
          <w:i/>
          <w:color w:val="000000"/>
          <w:sz w:val="22"/>
          <w:szCs w:val="22"/>
        </w:rPr>
        <w:t xml:space="preserve">: </w:t>
      </w:r>
    </w:p>
    <w:p w:rsidR="008D6C56" w:rsidRDefault="008D6C56" w:rsidP="00770CB9">
      <w:pPr>
        <w:spacing w:line="240" w:lineRule="auto"/>
        <w:jc w:val="both"/>
        <w:rPr>
          <w:rFonts w:ascii="Times New Roman" w:eastAsia="SimSun" w:hAnsi="Times New Roman"/>
          <w:i/>
          <w:color w:val="000000"/>
          <w:sz w:val="22"/>
          <w:szCs w:val="22"/>
        </w:rPr>
      </w:pPr>
      <w:proofErr w:type="spellStart"/>
      <w:r w:rsidRPr="008D6C56">
        <w:rPr>
          <w:rFonts w:ascii="Times New Roman" w:eastAsia="SimSun" w:hAnsi="Times New Roman"/>
          <w:b/>
          <w:i/>
          <w:color w:val="000000"/>
          <w:sz w:val="22"/>
          <w:szCs w:val="22"/>
        </w:rPr>
        <w:t>Пластинина</w:t>
      </w:r>
      <w:proofErr w:type="spellEnd"/>
      <w:r w:rsidRPr="008D6C56">
        <w:rPr>
          <w:rFonts w:ascii="Times New Roman" w:eastAsia="SimSun" w:hAnsi="Times New Roman"/>
          <w:b/>
          <w:i/>
          <w:color w:val="000000"/>
          <w:sz w:val="22"/>
          <w:szCs w:val="22"/>
        </w:rPr>
        <w:t xml:space="preserve"> Е.А. - </w:t>
      </w:r>
      <w:r w:rsidRPr="008D6C56">
        <w:rPr>
          <w:rFonts w:ascii="Times New Roman" w:eastAsia="SimSun" w:hAnsi="Times New Roman"/>
          <w:i/>
          <w:color w:val="000000"/>
          <w:sz w:val="22"/>
          <w:szCs w:val="22"/>
        </w:rPr>
        <w:t xml:space="preserve">к.э.н., член-корр. РАЕН, член экспертного совета при Правительстве РФ, заместитель генерального директора специализированной организации «Стройком-97», эксперт </w:t>
      </w:r>
      <w:proofErr w:type="spellStart"/>
      <w:r w:rsidRPr="008D6C56">
        <w:rPr>
          <w:rFonts w:ascii="Times New Roman" w:eastAsia="SimSun" w:hAnsi="Times New Roman"/>
          <w:i/>
          <w:color w:val="000000"/>
          <w:sz w:val="22"/>
          <w:szCs w:val="22"/>
        </w:rPr>
        <w:t>РАНХиГС</w:t>
      </w:r>
      <w:proofErr w:type="spellEnd"/>
      <w:r w:rsidRPr="008D6C56">
        <w:rPr>
          <w:rFonts w:ascii="Times New Roman" w:eastAsia="SimSun" w:hAnsi="Times New Roman"/>
          <w:i/>
          <w:color w:val="000000"/>
          <w:sz w:val="22"/>
          <w:szCs w:val="22"/>
        </w:rPr>
        <w:t xml:space="preserve"> при Президенте</w:t>
      </w:r>
    </w:p>
    <w:bookmarkEnd w:id="0"/>
    <w:p w:rsidR="00453FA3" w:rsidRPr="002A1FE0" w:rsidRDefault="00453FA3" w:rsidP="00453FA3">
      <w:pPr>
        <w:spacing w:line="276" w:lineRule="auto"/>
        <w:rPr>
          <w:rFonts w:ascii="Times New Roman" w:hAnsi="Times New Roman"/>
          <w:b/>
        </w:rPr>
      </w:pPr>
      <w:r w:rsidRPr="002A1FE0">
        <w:rPr>
          <w:rFonts w:ascii="Times New Roman" w:hAnsi="Times New Roman"/>
          <w:b/>
        </w:rPr>
        <w:t>__________________________________________________________________________________________</w:t>
      </w:r>
      <w:r>
        <w:rPr>
          <w:rFonts w:ascii="Times New Roman" w:hAnsi="Times New Roman"/>
          <w:b/>
        </w:rPr>
        <w:t>____</w:t>
      </w:r>
      <w:r w:rsidR="006A2AF8">
        <w:rPr>
          <w:rFonts w:ascii="Times New Roman" w:hAnsi="Times New Roman"/>
          <w:b/>
        </w:rPr>
        <w:t>__________</w:t>
      </w:r>
    </w:p>
    <w:p w:rsidR="00FF3574" w:rsidRDefault="00FF3574" w:rsidP="00FF3574">
      <w:pPr>
        <w:spacing w:after="0"/>
        <w:contextualSpacing/>
        <w:rPr>
          <w:rFonts w:ascii="Times New Roman" w:hAnsi="Times New Roman"/>
          <w:b/>
          <w:i/>
          <w:color w:val="1F4E79" w:themeColor="accent5" w:themeShade="80"/>
          <w:sz w:val="20"/>
          <w:szCs w:val="20"/>
        </w:rPr>
      </w:pPr>
      <w:r>
        <w:rPr>
          <w:rFonts w:ascii="Times New Roman" w:hAnsi="Times New Roman"/>
          <w:b/>
          <w:i/>
          <w:color w:val="1F4E79" w:themeColor="accent5" w:themeShade="80"/>
          <w:sz w:val="20"/>
          <w:szCs w:val="20"/>
        </w:rPr>
        <w:t xml:space="preserve">Контактная информация: </w:t>
      </w:r>
    </w:p>
    <w:p w:rsidR="00FF3574" w:rsidRDefault="00FF3574" w:rsidP="00FF3574">
      <w:pPr>
        <w:spacing w:after="0"/>
        <w:rPr>
          <w:rFonts w:ascii="Times New Roman" w:hAnsi="Times New Roman"/>
          <w:b/>
          <w:bCs/>
          <w:i/>
          <w:color w:val="1F4E79" w:themeColor="accent5" w:themeShade="80"/>
          <w:sz w:val="20"/>
          <w:szCs w:val="20"/>
        </w:rPr>
      </w:pPr>
      <w:r>
        <w:rPr>
          <w:rFonts w:ascii="Times New Roman" w:hAnsi="Times New Roman"/>
          <w:b/>
          <w:bCs/>
          <w:i/>
          <w:color w:val="1F4E79" w:themeColor="accent5" w:themeShade="80"/>
          <w:sz w:val="20"/>
          <w:szCs w:val="20"/>
        </w:rPr>
        <w:t>Центр образования «ЭВЕРЕСТ», тел: 8 (495) 988-11-81</w:t>
      </w:r>
    </w:p>
    <w:p w:rsidR="00FF3574" w:rsidRPr="00475E24" w:rsidRDefault="00FF3574" w:rsidP="00FF3574">
      <w:pPr>
        <w:spacing w:after="0"/>
        <w:rPr>
          <w:rStyle w:val="ad"/>
          <w:rFonts w:ascii="Times New Roman" w:eastAsia="Times New Roman" w:hAnsi="Times New Roman" w:cs="Times New Roman"/>
          <w:lang w:val="en-US"/>
        </w:rPr>
      </w:pPr>
      <w:r>
        <w:rPr>
          <w:rFonts w:ascii="Times New Roman" w:hAnsi="Times New Roman"/>
          <w:b/>
          <w:bCs/>
          <w:i/>
          <w:color w:val="1F4E79" w:themeColor="accent5" w:themeShade="80"/>
          <w:sz w:val="20"/>
          <w:szCs w:val="20"/>
          <w:lang w:val="en-US"/>
        </w:rPr>
        <w:t>E</w:t>
      </w:r>
      <w:r w:rsidRPr="00475E24">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mail</w:t>
      </w:r>
      <w:r w:rsidRPr="00475E24">
        <w:rPr>
          <w:rFonts w:ascii="Times New Roman" w:hAnsi="Times New Roman"/>
          <w:b/>
          <w:bCs/>
          <w:i/>
          <w:color w:val="1F4E79" w:themeColor="accent5" w:themeShade="80"/>
          <w:sz w:val="20"/>
          <w:szCs w:val="20"/>
          <w:lang w:val="en-US"/>
        </w:rPr>
        <w:t xml:space="preserve">: </w:t>
      </w:r>
      <w:r>
        <w:rPr>
          <w:rFonts w:ascii="Times New Roman" w:hAnsi="Times New Roman"/>
          <w:b/>
          <w:bCs/>
          <w:i/>
          <w:color w:val="1F4E79" w:themeColor="accent5" w:themeShade="80"/>
          <w:sz w:val="20"/>
          <w:szCs w:val="20"/>
          <w:lang w:val="en-US"/>
        </w:rPr>
        <w:t>info</w:t>
      </w:r>
      <w:r w:rsidRPr="00475E24">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co</w:t>
      </w:r>
      <w:r w:rsidRPr="00475E24">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everest</w:t>
      </w:r>
      <w:r w:rsidRPr="00475E24">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ru</w:t>
      </w:r>
      <w:r w:rsidRPr="00475E24">
        <w:rPr>
          <w:rFonts w:ascii="Times New Roman" w:hAnsi="Times New Roman"/>
          <w:b/>
          <w:bCs/>
          <w:i/>
          <w:color w:val="1F4E79" w:themeColor="accent5" w:themeShade="80"/>
          <w:sz w:val="20"/>
          <w:szCs w:val="20"/>
          <w:lang w:val="en-US"/>
        </w:rPr>
        <w:t xml:space="preserve">, </w:t>
      </w:r>
      <w:r>
        <w:rPr>
          <w:rFonts w:ascii="Times New Roman" w:hAnsi="Times New Roman"/>
          <w:b/>
          <w:bCs/>
          <w:i/>
          <w:color w:val="1F4E79" w:themeColor="accent5" w:themeShade="80"/>
          <w:sz w:val="20"/>
          <w:szCs w:val="20"/>
          <w:lang w:val="en-US"/>
        </w:rPr>
        <w:t>dogovor</w:t>
      </w:r>
      <w:r w:rsidRPr="00475E24">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co</w:t>
      </w:r>
      <w:r w:rsidRPr="00475E24">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everest</w:t>
      </w:r>
      <w:r w:rsidRPr="00475E24">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ru</w:t>
      </w:r>
      <w:r w:rsidRPr="00475E24">
        <w:rPr>
          <w:rFonts w:ascii="Times New Roman" w:hAnsi="Times New Roman"/>
          <w:b/>
          <w:bCs/>
          <w:i/>
          <w:color w:val="1F4E79" w:themeColor="accent5" w:themeShade="80"/>
          <w:sz w:val="20"/>
          <w:szCs w:val="20"/>
          <w:lang w:val="en-US"/>
        </w:rPr>
        <w:t xml:space="preserve">; </w:t>
      </w:r>
      <w:r>
        <w:rPr>
          <w:rFonts w:ascii="Times New Roman" w:hAnsi="Times New Roman"/>
          <w:b/>
          <w:bCs/>
          <w:i/>
          <w:color w:val="1F4E79" w:themeColor="accent5" w:themeShade="80"/>
          <w:sz w:val="20"/>
          <w:szCs w:val="20"/>
        </w:rPr>
        <w:t>сайт</w:t>
      </w:r>
      <w:r w:rsidRPr="00475E24">
        <w:rPr>
          <w:rFonts w:ascii="Times New Roman" w:hAnsi="Times New Roman"/>
          <w:b/>
          <w:bCs/>
          <w:i/>
          <w:color w:val="1F4E79" w:themeColor="accent5" w:themeShade="80"/>
          <w:sz w:val="20"/>
          <w:szCs w:val="20"/>
          <w:lang w:val="en-US"/>
        </w:rPr>
        <w:t xml:space="preserve">: </w:t>
      </w:r>
      <w:r>
        <w:rPr>
          <w:rFonts w:ascii="Times New Roman" w:hAnsi="Times New Roman"/>
          <w:b/>
          <w:bCs/>
          <w:i/>
          <w:color w:val="1F4E79" w:themeColor="accent5" w:themeShade="80"/>
          <w:sz w:val="20"/>
          <w:szCs w:val="20"/>
          <w:lang w:val="en-US"/>
        </w:rPr>
        <w:t>www</w:t>
      </w:r>
      <w:r w:rsidRPr="00475E24">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co</w:t>
      </w:r>
      <w:r w:rsidRPr="00475E24">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everest</w:t>
      </w:r>
      <w:r w:rsidRPr="00475E24">
        <w:rPr>
          <w:rFonts w:ascii="Times New Roman" w:hAnsi="Times New Roman"/>
          <w:b/>
          <w:bCs/>
          <w:i/>
          <w:color w:val="1F4E79" w:themeColor="accent5" w:themeShade="80"/>
          <w:sz w:val="20"/>
          <w:szCs w:val="20"/>
          <w:lang w:val="en-US"/>
        </w:rPr>
        <w:t>.</w:t>
      </w:r>
      <w:r>
        <w:rPr>
          <w:rFonts w:ascii="Times New Roman" w:hAnsi="Times New Roman"/>
          <w:b/>
          <w:bCs/>
          <w:i/>
          <w:color w:val="1F4E79" w:themeColor="accent5" w:themeShade="80"/>
          <w:sz w:val="20"/>
          <w:szCs w:val="20"/>
          <w:lang w:val="en-US"/>
        </w:rPr>
        <w:t>ru</w:t>
      </w:r>
    </w:p>
    <w:p w:rsidR="00875FD3" w:rsidRPr="00475E24" w:rsidRDefault="00875FD3" w:rsidP="00875FD3">
      <w:pPr>
        <w:spacing w:after="0"/>
        <w:rPr>
          <w:rStyle w:val="ad"/>
          <w:rFonts w:ascii="Times New Roman" w:hAnsi="Times New Roman"/>
          <w:i/>
          <w:lang w:val="en-US"/>
        </w:rPr>
      </w:pPr>
    </w:p>
    <w:p w:rsidR="00875FD3" w:rsidRPr="00475E24" w:rsidRDefault="00875FD3" w:rsidP="00875FD3">
      <w:pPr>
        <w:spacing w:after="0"/>
        <w:rPr>
          <w:rFonts w:ascii="Times New Roman" w:eastAsia="SimSun" w:hAnsi="Times New Roman" w:cs="Arial"/>
          <w:b/>
          <w:bCs/>
          <w:i/>
          <w:sz w:val="20"/>
          <w:szCs w:val="20"/>
          <w:lang w:val="en-US"/>
        </w:rPr>
      </w:pPr>
    </w:p>
    <w:p w:rsidR="00F2143D" w:rsidRDefault="00F2143D" w:rsidP="00875FD3">
      <w:pPr>
        <w:rPr>
          <w:rFonts w:ascii="Times New Roman" w:hAnsi="Times New Roman"/>
          <w:b/>
          <w:bCs/>
          <w:color w:val="000000"/>
          <w:sz w:val="24"/>
          <w:szCs w:val="24"/>
        </w:rPr>
      </w:pPr>
      <w:r w:rsidRPr="00190564">
        <w:rPr>
          <w:rFonts w:ascii="Times New Roman" w:hAnsi="Times New Roman"/>
          <w:b/>
          <w:bCs/>
          <w:color w:val="000000"/>
          <w:sz w:val="24"/>
          <w:szCs w:val="24"/>
        </w:rPr>
        <w:t>Программа</w:t>
      </w:r>
      <w:r w:rsidR="00875FD3" w:rsidRPr="00190564">
        <w:rPr>
          <w:rFonts w:ascii="Times New Roman" w:hAnsi="Times New Roman"/>
          <w:b/>
          <w:bCs/>
          <w:color w:val="000000"/>
          <w:sz w:val="24"/>
          <w:szCs w:val="24"/>
        </w:rPr>
        <w:t xml:space="preserve"> </w:t>
      </w:r>
      <w:r w:rsidR="00B22DDD">
        <w:rPr>
          <w:rFonts w:ascii="Times New Roman" w:hAnsi="Times New Roman"/>
          <w:b/>
          <w:bCs/>
          <w:color w:val="000000"/>
          <w:sz w:val="24"/>
          <w:szCs w:val="24"/>
        </w:rPr>
        <w:t>курсов</w:t>
      </w:r>
      <w:r w:rsidRPr="00190564">
        <w:rPr>
          <w:rFonts w:ascii="Times New Roman" w:hAnsi="Times New Roman"/>
          <w:b/>
          <w:bCs/>
          <w:color w:val="000000"/>
          <w:sz w:val="24"/>
          <w:szCs w:val="24"/>
        </w:rPr>
        <w:t>:</w:t>
      </w:r>
      <w:bookmarkStart w:id="2" w:name="_Hlk1630950"/>
      <w:bookmarkStart w:id="3" w:name="_Hlk532576062"/>
    </w:p>
    <w:p w:rsidR="00590077" w:rsidRDefault="000C0739" w:rsidP="002B095B">
      <w:pPr>
        <w:pStyle w:val="a3"/>
        <w:spacing w:line="260" w:lineRule="exact"/>
        <w:ind w:left="0"/>
        <w:jc w:val="both"/>
        <w:rPr>
          <w:rStyle w:val="ad"/>
          <w:rFonts w:ascii="Times New Roman" w:hAnsi="Times New Roman" w:cs="Times New Roman"/>
          <w:color w:val="FF0000"/>
          <w:sz w:val="24"/>
          <w:szCs w:val="24"/>
        </w:rPr>
      </w:pPr>
      <w:r>
        <w:rPr>
          <w:rStyle w:val="ad"/>
          <w:rFonts w:ascii="Times New Roman" w:hAnsi="Times New Roman" w:cs="Times New Roman"/>
          <w:color w:val="FF0000"/>
          <w:sz w:val="24"/>
          <w:szCs w:val="24"/>
        </w:rPr>
        <w:t>1</w:t>
      </w:r>
      <w:r w:rsidRPr="00590077">
        <w:rPr>
          <w:rStyle w:val="ad"/>
          <w:rFonts w:ascii="Times New Roman" w:hAnsi="Times New Roman" w:cs="Times New Roman"/>
          <w:color w:val="FF0000"/>
          <w:sz w:val="24"/>
          <w:szCs w:val="24"/>
        </w:rPr>
        <w:t>-й день с 10:00 до 17:00</w:t>
      </w:r>
    </w:p>
    <w:p w:rsidR="002B095B" w:rsidRPr="002B095B" w:rsidRDefault="002B095B" w:rsidP="002B095B">
      <w:pPr>
        <w:pStyle w:val="a3"/>
        <w:spacing w:line="260" w:lineRule="exact"/>
        <w:ind w:left="0"/>
        <w:jc w:val="both"/>
        <w:rPr>
          <w:rFonts w:ascii="Times New Roman" w:eastAsia="SimSun" w:hAnsi="Times New Roman"/>
          <w:b/>
          <w:bCs/>
          <w:color w:val="FF0000"/>
          <w:sz w:val="24"/>
          <w:szCs w:val="24"/>
        </w:rPr>
      </w:pPr>
    </w:p>
    <w:p w:rsidR="007759F2" w:rsidRPr="00590077" w:rsidRDefault="007759F2" w:rsidP="007759F2">
      <w:pPr>
        <w:spacing w:line="276" w:lineRule="auto"/>
        <w:jc w:val="both"/>
        <w:rPr>
          <w:rFonts w:ascii="Times New Roman" w:eastAsia="SimSun" w:hAnsi="Times New Roman"/>
          <w:b/>
          <w:color w:val="000000"/>
          <w:sz w:val="24"/>
          <w:szCs w:val="24"/>
        </w:rPr>
      </w:pPr>
      <w:r w:rsidRPr="00590077">
        <w:rPr>
          <w:rFonts w:ascii="Times New Roman" w:eastAsia="SimSun" w:hAnsi="Times New Roman"/>
          <w:b/>
          <w:bCs/>
          <w:color w:val="000000"/>
          <w:sz w:val="24"/>
          <w:szCs w:val="24"/>
          <w:u w:val="single"/>
        </w:rPr>
        <w:t>44-ФЗ</w:t>
      </w:r>
      <w:r w:rsidRPr="00590077">
        <w:rPr>
          <w:rFonts w:ascii="Times New Roman" w:eastAsia="SimSun" w:hAnsi="Times New Roman"/>
          <w:b/>
          <w:bCs/>
          <w:color w:val="000000"/>
          <w:sz w:val="24"/>
          <w:szCs w:val="24"/>
        </w:rPr>
        <w:t xml:space="preserve">. </w:t>
      </w:r>
      <w:r w:rsidRPr="00590077">
        <w:rPr>
          <w:rFonts w:ascii="Times New Roman" w:eastAsia="SimSun" w:hAnsi="Times New Roman"/>
          <w:b/>
          <w:color w:val="000000"/>
          <w:sz w:val="24"/>
          <w:szCs w:val="24"/>
        </w:rPr>
        <w:t>Реформирование контрактной системы 2019-2020 годов. Первые итоги.</w:t>
      </w:r>
    </w:p>
    <w:p w:rsidR="00590077" w:rsidRPr="00590077" w:rsidRDefault="00590077" w:rsidP="007759F2">
      <w:pPr>
        <w:spacing w:line="276" w:lineRule="auto"/>
        <w:jc w:val="both"/>
        <w:rPr>
          <w:rFonts w:ascii="Times New Roman" w:eastAsia="SimSun" w:hAnsi="Times New Roman"/>
          <w:b/>
          <w:bCs/>
          <w:color w:val="000000"/>
          <w:sz w:val="22"/>
          <w:szCs w:val="22"/>
        </w:rPr>
      </w:pPr>
      <w:r w:rsidRPr="00590077">
        <w:rPr>
          <w:rFonts w:ascii="Times New Roman" w:eastAsia="SimSun" w:hAnsi="Times New Roman"/>
          <w:b/>
          <w:bCs/>
          <w:color w:val="000000"/>
          <w:sz w:val="22"/>
          <w:szCs w:val="22"/>
        </w:rPr>
        <w:t>Планирование закупок по новым правилам.</w:t>
      </w:r>
    </w:p>
    <w:p w:rsidR="00590077" w:rsidRPr="00590077" w:rsidRDefault="00590077" w:rsidP="00590077">
      <w:pPr>
        <w:pStyle w:val="a3"/>
        <w:numPr>
          <w:ilvl w:val="0"/>
          <w:numId w:val="2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Новый формат плана-графика: состав информации, включаемой в план-график, расчет объемов финансирования и необходимость обоснования НМЦК, порядок утверждения и внесения изменений в план-график, обоснование закупок. ИКЗ и каталог товаров, работ, услуг. Переходные положения при планировании.</w:t>
      </w:r>
    </w:p>
    <w:p w:rsidR="00590077" w:rsidRPr="00590077" w:rsidRDefault="00590077" w:rsidP="00590077">
      <w:pPr>
        <w:pStyle w:val="a3"/>
        <w:numPr>
          <w:ilvl w:val="0"/>
          <w:numId w:val="26"/>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 xml:space="preserve">Новые возможности прейскурантных договоров в контрактной системе. Как запланировать, обосновывать НМЦК, провести процедуру закупки, исполнить контракт и освоить возможную экономию. Антидемпинговые меры и торг за единицу. </w:t>
      </w:r>
    </w:p>
    <w:p w:rsidR="00590077" w:rsidRPr="00590077" w:rsidRDefault="00590077" w:rsidP="00590077">
      <w:pPr>
        <w:tabs>
          <w:tab w:val="left" w:pos="284"/>
          <w:tab w:val="left" w:pos="426"/>
        </w:tabs>
        <w:rPr>
          <w:rFonts w:ascii="Times New Roman" w:hAnsi="Times New Roman"/>
          <w:b/>
          <w:bCs/>
          <w:sz w:val="22"/>
          <w:szCs w:val="22"/>
        </w:rPr>
      </w:pPr>
      <w:r w:rsidRPr="00590077">
        <w:rPr>
          <w:rFonts w:ascii="Times New Roman" w:hAnsi="Times New Roman"/>
          <w:b/>
          <w:bCs/>
          <w:sz w:val="22"/>
          <w:szCs w:val="22"/>
        </w:rPr>
        <w:t xml:space="preserve">Изменение статуса участников закупок </w:t>
      </w:r>
    </w:p>
    <w:p w:rsidR="00590077" w:rsidRDefault="00590077" w:rsidP="00590077">
      <w:pPr>
        <w:pStyle w:val="a3"/>
        <w:numPr>
          <w:ilvl w:val="0"/>
          <w:numId w:val="29"/>
        </w:numPr>
        <w:tabs>
          <w:tab w:val="left" w:pos="284"/>
        </w:tabs>
        <w:spacing w:after="0" w:line="240" w:lineRule="auto"/>
        <w:rPr>
          <w:rFonts w:ascii="Times New Roman" w:hAnsi="Times New Roman"/>
          <w:sz w:val="22"/>
          <w:szCs w:val="22"/>
        </w:rPr>
      </w:pPr>
      <w:proofErr w:type="spellStart"/>
      <w:r w:rsidRPr="00590077">
        <w:rPr>
          <w:rFonts w:ascii="Times New Roman" w:hAnsi="Times New Roman"/>
          <w:sz w:val="22"/>
          <w:szCs w:val="22"/>
        </w:rPr>
        <w:t>Предквалификация</w:t>
      </w:r>
      <w:proofErr w:type="spellEnd"/>
      <w:r w:rsidRPr="00590077">
        <w:rPr>
          <w:rFonts w:ascii="Times New Roman" w:hAnsi="Times New Roman"/>
          <w:sz w:val="22"/>
          <w:szCs w:val="22"/>
        </w:rPr>
        <w:t xml:space="preserve"> участников и аккредитация на площадках 2.0.</w:t>
      </w:r>
      <w:r>
        <w:rPr>
          <w:rFonts w:ascii="Times New Roman" w:hAnsi="Times New Roman"/>
          <w:sz w:val="22"/>
          <w:szCs w:val="22"/>
        </w:rPr>
        <w:t xml:space="preserve"> </w:t>
      </w:r>
      <w:r w:rsidRPr="00590077">
        <w:rPr>
          <w:rFonts w:ascii="Times New Roman" w:hAnsi="Times New Roman"/>
          <w:sz w:val="22"/>
          <w:szCs w:val="22"/>
        </w:rPr>
        <w:t>Новые требования к процедуре подтверждения соответствия дополнительным требованиям к участникам закупок. Расширение перечня дополнительных требований. Новые основания возврата заявок в электронных процедурах. Реестр аккредитованных участников закупок.</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 xml:space="preserve">Преимущества, запреты и ограничения в рамках национального режима закупок: </w:t>
      </w:r>
      <w:r w:rsidRPr="00590077">
        <w:rPr>
          <w:rFonts w:ascii="Times New Roman" w:hAnsi="Times New Roman"/>
          <w:sz w:val="22"/>
          <w:szCs w:val="22"/>
        </w:rPr>
        <w:br/>
        <w:t>Постановление Правительства РФ от 11.08.2014 N 791 «О закупках товаров легкой промышленности»;</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Постановление Правительства РФ от 14.07.2014 N 656 «Об установлении запрета на допуск отдельных видов товаров»;</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Постановление Правительства РФ от 05.09.2017 № 1072 «Об установлении запретов на допуск отдельных видов товаров мебельной промышленности»;</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 xml:space="preserve">Постановление Правительства РФ от 07.03.2019 № 239 «Об установлении запретов на допуск отдельных видов товаров </w:t>
      </w:r>
      <w:proofErr w:type="spellStart"/>
      <w:r w:rsidRPr="00590077">
        <w:rPr>
          <w:rFonts w:ascii="Times New Roman" w:hAnsi="Times New Roman"/>
          <w:sz w:val="22"/>
          <w:szCs w:val="22"/>
        </w:rPr>
        <w:t>станкоинструментальной</w:t>
      </w:r>
      <w:proofErr w:type="spellEnd"/>
      <w:r w:rsidRPr="00590077">
        <w:rPr>
          <w:rFonts w:ascii="Times New Roman" w:hAnsi="Times New Roman"/>
          <w:sz w:val="22"/>
          <w:szCs w:val="22"/>
        </w:rPr>
        <w:t xml:space="preserve"> промышленности, происходящих из иностранных государств»;</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lastRenderedPageBreak/>
        <w:t xml:space="preserve">Постановление Правительства РФ от 16.11.2015 № 1236 </w:t>
      </w: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Проведение электронных процедур закупок</w:t>
      </w:r>
    </w:p>
    <w:p w:rsidR="00590077" w:rsidRPr="00590077" w:rsidRDefault="00590077" w:rsidP="00590077">
      <w:pPr>
        <w:pStyle w:val="a3"/>
        <w:numPr>
          <w:ilvl w:val="0"/>
          <w:numId w:val="29"/>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Специфика описания объекта закупке при проведении работ по строительству, реконструкции, капитальному ремонту, сносу объекта капитального строительства. Изменения при проведении закупок различными способами: выбор способа, сроки поведения, подготовка извещения и документации с учетом изменений законодательства, требования к составу заявок. Обеспечение заявок.</w:t>
      </w:r>
    </w:p>
    <w:p w:rsidR="00590077" w:rsidRPr="00590077" w:rsidRDefault="00590077" w:rsidP="00590077">
      <w:pPr>
        <w:pStyle w:val="a3"/>
        <w:numPr>
          <w:ilvl w:val="0"/>
          <w:numId w:val="29"/>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Порядок рассмотрения и оценки первых и вторых частей заявок на участие в открытом конкурсе в электронной форме, в том числе сроки рассмотрения, состав протокола рассмотрения и оценки вторых частей заявок. Действия оператора электронной площадки.</w:t>
      </w:r>
    </w:p>
    <w:p w:rsidR="00590077" w:rsidRPr="00590077" w:rsidRDefault="00590077" w:rsidP="00590077">
      <w:pPr>
        <w:pStyle w:val="a3"/>
        <w:numPr>
          <w:ilvl w:val="0"/>
          <w:numId w:val="29"/>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Последствия признания открытого конкурса в электронной форме несостоявшимся: взаимодействие заказчика с оператором электронной площадки.</w:t>
      </w:r>
    </w:p>
    <w:p w:rsidR="00590077" w:rsidRPr="00590077" w:rsidRDefault="00590077" w:rsidP="00590077">
      <w:pPr>
        <w:tabs>
          <w:tab w:val="left" w:pos="284"/>
          <w:tab w:val="left" w:pos="426"/>
        </w:tabs>
        <w:contextualSpacing/>
        <w:rPr>
          <w:rFonts w:ascii="Times New Roman" w:hAnsi="Times New Roman"/>
          <w:b/>
          <w:sz w:val="22"/>
          <w:szCs w:val="22"/>
        </w:rPr>
      </w:pPr>
    </w:p>
    <w:p w:rsidR="00590077" w:rsidRPr="00590077" w:rsidRDefault="00590077" w:rsidP="00590077">
      <w:pPr>
        <w:tabs>
          <w:tab w:val="left" w:pos="284"/>
          <w:tab w:val="left" w:pos="426"/>
        </w:tabs>
        <w:contextualSpacing/>
        <w:rPr>
          <w:rFonts w:ascii="Times New Roman" w:hAnsi="Times New Roman"/>
          <w:b/>
          <w:sz w:val="22"/>
          <w:szCs w:val="22"/>
        </w:rPr>
      </w:pPr>
      <w:r w:rsidRPr="00590077">
        <w:rPr>
          <w:rFonts w:ascii="Times New Roman" w:hAnsi="Times New Roman"/>
          <w:b/>
          <w:sz w:val="22"/>
          <w:szCs w:val="22"/>
        </w:rPr>
        <w:t>Особенности проведения электронного аукциона.</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состава первой и второй частей заявок.</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в сроках рассмотрения первых и вторых частей заявок.</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в составе протоколов, составляемых в ходе проведения электронного аукциона.</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в «шаге аукциона». Последствия признания электронного аукциона несостоявшимся.</w:t>
      </w:r>
    </w:p>
    <w:p w:rsidR="00590077" w:rsidRPr="00590077" w:rsidRDefault="00590077" w:rsidP="00590077">
      <w:pPr>
        <w:tabs>
          <w:tab w:val="left" w:pos="284"/>
          <w:tab w:val="left" w:pos="426"/>
        </w:tabs>
        <w:contextualSpacing/>
        <w:rPr>
          <w:rFonts w:ascii="Times New Roman" w:hAnsi="Times New Roman"/>
          <w:b/>
          <w:sz w:val="22"/>
          <w:szCs w:val="22"/>
        </w:rPr>
      </w:pPr>
    </w:p>
    <w:p w:rsidR="00590077" w:rsidRPr="00590077" w:rsidRDefault="00590077" w:rsidP="00590077">
      <w:pPr>
        <w:tabs>
          <w:tab w:val="left" w:pos="284"/>
          <w:tab w:val="left" w:pos="426"/>
        </w:tabs>
        <w:contextualSpacing/>
        <w:rPr>
          <w:rFonts w:ascii="Times New Roman" w:hAnsi="Times New Roman"/>
          <w:b/>
          <w:sz w:val="22"/>
          <w:szCs w:val="22"/>
        </w:rPr>
      </w:pPr>
      <w:r w:rsidRPr="00590077">
        <w:rPr>
          <w:rFonts w:ascii="Times New Roman" w:hAnsi="Times New Roman"/>
          <w:b/>
          <w:sz w:val="22"/>
          <w:szCs w:val="22"/>
        </w:rPr>
        <w:t>Проведение запроса котировок в электронной форме.</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Требования, предъявляемые к проведению запроса котировок в электронной форме.</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Требования к составу извещения.</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Порядок подачи заявки на участие в запросе котировок в электронной форме, в том числе основания для возврата заявки оператором электронной площадки, состав заявки.</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Рассмотрение и оценка заявки на участие в запросе котировок в электронной форме.</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Состав протокола рассмотрения заявок на участие в запросе котировок в электронной форме.</w:t>
      </w:r>
    </w:p>
    <w:p w:rsidR="00590077" w:rsidRPr="00590077" w:rsidRDefault="00590077" w:rsidP="00590077">
      <w:pPr>
        <w:tabs>
          <w:tab w:val="left" w:pos="284"/>
        </w:tabs>
        <w:rPr>
          <w:rFonts w:ascii="Times New Roman" w:hAnsi="Times New Roman"/>
          <w:b/>
          <w:sz w:val="22"/>
          <w:szCs w:val="22"/>
        </w:rPr>
      </w:pP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 xml:space="preserve"> Закупки у единственного поставщика</w:t>
      </w:r>
    </w:p>
    <w:p w:rsidR="00590077" w:rsidRPr="00590077" w:rsidRDefault="00590077" w:rsidP="00590077">
      <w:pPr>
        <w:pStyle w:val="a3"/>
        <w:numPr>
          <w:ilvl w:val="0"/>
          <w:numId w:val="33"/>
        </w:numPr>
        <w:spacing w:line="276" w:lineRule="auto"/>
        <w:jc w:val="both"/>
        <w:rPr>
          <w:rFonts w:ascii="Times New Roman" w:eastAsia="SimSun" w:hAnsi="Times New Roman"/>
          <w:b/>
          <w:color w:val="000000"/>
          <w:sz w:val="22"/>
          <w:szCs w:val="22"/>
        </w:rPr>
      </w:pPr>
      <w:r w:rsidRPr="00590077">
        <w:rPr>
          <w:rFonts w:ascii="Times New Roman" w:hAnsi="Times New Roman"/>
          <w:sz w:val="22"/>
          <w:szCs w:val="22"/>
        </w:rPr>
        <w:t>Новые возможности и ограничения закупок малого объема. Упрощение отчетности по закупкам у единственного поставщика. Новые последствия признания закупки несостоявшейся.</w:t>
      </w:r>
    </w:p>
    <w:p w:rsidR="00590077" w:rsidRPr="00590077" w:rsidRDefault="00590077" w:rsidP="00590077">
      <w:pPr>
        <w:spacing w:line="276" w:lineRule="auto"/>
        <w:jc w:val="both"/>
        <w:rPr>
          <w:rFonts w:ascii="Times New Roman" w:eastAsia="SimSun" w:hAnsi="Times New Roman"/>
          <w:b/>
          <w:color w:val="000000"/>
          <w:sz w:val="22"/>
          <w:szCs w:val="22"/>
        </w:rPr>
      </w:pPr>
      <w:r>
        <w:rPr>
          <w:rFonts w:ascii="Times New Roman" w:hAnsi="Times New Roman"/>
          <w:bCs/>
          <w:iCs/>
          <w:noProof/>
          <w:color w:val="232323"/>
          <w:sz w:val="22"/>
          <w:szCs w:val="22"/>
        </w:rPr>
        <mc:AlternateContent>
          <mc:Choice Requires="wps">
            <w:drawing>
              <wp:anchor distT="0" distB="0" distL="114300" distR="114300" simplePos="0" relativeHeight="251668480" behindDoc="0" locked="0" layoutInCell="1" allowOverlap="1" wp14:anchorId="15230358" wp14:editId="7B43FBA4">
                <wp:simplePos x="0" y="0"/>
                <wp:positionH relativeFrom="column">
                  <wp:posOffset>0</wp:posOffset>
                </wp:positionH>
                <wp:positionV relativeFrom="paragraph">
                  <wp:posOffset>263525</wp:posOffset>
                </wp:positionV>
                <wp:extent cx="6873240" cy="0"/>
                <wp:effectExtent l="0" t="0" r="2286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544CC" id="_x0000_t32" coordsize="21600,21600" o:spt="32" o:oned="t" path="m,l21600,21600e" filled="f">
                <v:path arrowok="t" fillok="f" o:connecttype="none"/>
                <o:lock v:ext="edit" shapetype="t"/>
              </v:shapetype>
              <v:shape id="Прямая со стрелкой 2" o:spid="_x0000_s1026" type="#_x0000_t32" style="position:absolute;margin-left:0;margin-top:20.75pt;width:541.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"/>
            </w:pict>
          </mc:Fallback>
        </mc:AlternateContent>
      </w:r>
      <w:r w:rsidRPr="00875FD3">
        <w:rPr>
          <w:rFonts w:ascii="Times New Roman" w:hAnsi="Times New Roman"/>
          <w:b/>
          <w:bCs/>
          <w:color w:val="232323"/>
          <w:sz w:val="22"/>
          <w:szCs w:val="22"/>
        </w:rPr>
        <w:t>Ответы на вопросы участников семинара. Индивидуальные консультации</w:t>
      </w:r>
      <w:r>
        <w:rPr>
          <w:rFonts w:ascii="Times New Roman" w:hAnsi="Times New Roman"/>
          <w:b/>
          <w:bCs/>
          <w:color w:val="232323"/>
          <w:sz w:val="22"/>
          <w:szCs w:val="22"/>
        </w:rPr>
        <w:t>.</w:t>
      </w:r>
    </w:p>
    <w:p w:rsidR="00590077" w:rsidRDefault="00590077" w:rsidP="00590077">
      <w:pPr>
        <w:spacing w:line="276" w:lineRule="auto"/>
        <w:jc w:val="both"/>
        <w:rPr>
          <w:rFonts w:ascii="Times New Roman" w:eastAsia="SimSun" w:hAnsi="Times New Roman"/>
          <w:b/>
          <w:color w:val="000000"/>
          <w:sz w:val="22"/>
          <w:szCs w:val="22"/>
        </w:rPr>
      </w:pPr>
    </w:p>
    <w:p w:rsidR="00590077" w:rsidRPr="00590077" w:rsidRDefault="00590077" w:rsidP="00590077">
      <w:pPr>
        <w:pStyle w:val="a3"/>
        <w:spacing w:line="260" w:lineRule="exact"/>
        <w:ind w:left="0"/>
        <w:jc w:val="both"/>
        <w:rPr>
          <w:rFonts w:ascii="Times New Roman" w:eastAsia="SimSun" w:hAnsi="Times New Roman"/>
          <w:b/>
          <w:bCs/>
          <w:color w:val="FF0000"/>
          <w:sz w:val="24"/>
          <w:szCs w:val="24"/>
        </w:rPr>
      </w:pPr>
      <w:r w:rsidRPr="00590077">
        <w:rPr>
          <w:rStyle w:val="ad"/>
          <w:rFonts w:ascii="Times New Roman" w:hAnsi="Times New Roman" w:cs="Times New Roman"/>
          <w:color w:val="FF0000"/>
          <w:sz w:val="24"/>
          <w:szCs w:val="24"/>
        </w:rPr>
        <w:t>2-й день с 10:00 до 17:00</w:t>
      </w: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Обязательства и ответственность субъектов контрактной системы</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Изменения порядка приемки и экспертизы ТРУ. Публичность экспертного заключения. Новые основания для изменения контрактов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Особенности изменения контрактов, заключенных с единственным поставщиком. Случаи заключения контракта со «вторым» местом.</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 xml:space="preserve">Существенные и обязательные условия контракта. Требования к сроку оплаты поставленных товаров, работ, услуг. Ответственность заказчика за кредиторскую задолженность. Новые правила заключения контрактов при одностороннем отказе заказчика от заключения контракта с победителем. Ценообразование при заключении контрактов. </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Банковская гарантия как инструмент обеспечения обязательств по контракту. Раскрытие банковской гарантии и процедура принятия обязательств. Проект типовой банковской гарантии.</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Новые условия, предусматриваемые в проекте контракта.</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proofErr w:type="spellStart"/>
      <w:r w:rsidRPr="00590077">
        <w:rPr>
          <w:rFonts w:ascii="Times New Roman" w:hAnsi="Times New Roman"/>
          <w:sz w:val="22"/>
          <w:szCs w:val="22"/>
        </w:rPr>
        <w:t>Антидемниговые</w:t>
      </w:r>
      <w:proofErr w:type="spellEnd"/>
      <w:r w:rsidRPr="00590077">
        <w:rPr>
          <w:rFonts w:ascii="Times New Roman" w:hAnsi="Times New Roman"/>
          <w:sz w:val="22"/>
          <w:szCs w:val="22"/>
        </w:rPr>
        <w:t xml:space="preserve"> меры: новый стандарт подтверждения добросовестности и новые запреты. Добросовестность для СМП и </w:t>
      </w:r>
      <w:proofErr w:type="spellStart"/>
      <w:r w:rsidRPr="00590077">
        <w:rPr>
          <w:rFonts w:ascii="Times New Roman" w:hAnsi="Times New Roman"/>
          <w:sz w:val="22"/>
          <w:szCs w:val="22"/>
        </w:rPr>
        <w:t>СоНКО</w:t>
      </w:r>
      <w:proofErr w:type="spellEnd"/>
      <w:r w:rsidRPr="00590077">
        <w:rPr>
          <w:rFonts w:ascii="Times New Roman" w:hAnsi="Times New Roman"/>
          <w:sz w:val="22"/>
          <w:szCs w:val="22"/>
        </w:rPr>
        <w:t xml:space="preserve"> как основание освобождения об оплаты обеспечения контракта.</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Отчетность об исполнении контрактов: новые правила и возможные риски. Изменения в порядке согласования заключения контрактов с ФАС. Реестр контрактов: важные изменения.</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Новый порядок заключения контрактов в электронной форме.</w:t>
      </w:r>
    </w:p>
    <w:p w:rsidR="00590077" w:rsidRPr="00590077" w:rsidRDefault="00590077" w:rsidP="00590077">
      <w:pPr>
        <w:tabs>
          <w:tab w:val="left" w:pos="284"/>
        </w:tabs>
        <w:contextualSpacing/>
        <w:rPr>
          <w:rFonts w:ascii="Times New Roman" w:hAnsi="Times New Roman"/>
          <w:sz w:val="22"/>
          <w:szCs w:val="22"/>
        </w:rPr>
      </w:pP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lastRenderedPageBreak/>
        <w:t>Контроль и обжалование в сфере закупок: новая парадигма</w:t>
      </w:r>
    </w:p>
    <w:p w:rsidR="00590077" w:rsidRPr="00590077" w:rsidRDefault="00590077" w:rsidP="00590077">
      <w:pPr>
        <w:pStyle w:val="a3"/>
        <w:numPr>
          <w:ilvl w:val="0"/>
          <w:numId w:val="34"/>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Ограничение рамок казначейского контроля и оснований проведения внеплановых проверок. Сокращение полномочий общественного контроля. Изменение сроков рассмотрения информации в РНП и жалоб. Упрощение документооборота при проверках. Независимый регистратор.</w:t>
      </w:r>
    </w:p>
    <w:p w:rsidR="00590077" w:rsidRPr="00590077" w:rsidRDefault="00590077" w:rsidP="00590077">
      <w:pPr>
        <w:tabs>
          <w:tab w:val="left" w:pos="284"/>
        </w:tabs>
        <w:spacing w:after="0" w:line="240" w:lineRule="auto"/>
        <w:rPr>
          <w:rFonts w:ascii="Times New Roman" w:hAnsi="Times New Roman"/>
          <w:sz w:val="22"/>
          <w:szCs w:val="22"/>
        </w:rPr>
      </w:pP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Последние тренды реформирования контрактной системы:</w:t>
      </w:r>
    </w:p>
    <w:p w:rsidR="00590077" w:rsidRPr="00590077" w:rsidRDefault="00590077" w:rsidP="00590077">
      <w:pPr>
        <w:pStyle w:val="a3"/>
        <w:numPr>
          <w:ilvl w:val="0"/>
          <w:numId w:val="3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Смарт контракты.</w:t>
      </w:r>
    </w:p>
    <w:p w:rsidR="00590077" w:rsidRPr="00590077" w:rsidRDefault="00590077" w:rsidP="00590077">
      <w:pPr>
        <w:pStyle w:val="a3"/>
        <w:numPr>
          <w:ilvl w:val="0"/>
          <w:numId w:val="3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Большой цифровой кот.</w:t>
      </w:r>
    </w:p>
    <w:p w:rsidR="00590077" w:rsidRDefault="00590077" w:rsidP="00590077">
      <w:pPr>
        <w:pStyle w:val="a3"/>
        <w:numPr>
          <w:ilvl w:val="0"/>
          <w:numId w:val="3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 xml:space="preserve">Антимонопольный </w:t>
      </w:r>
      <w:proofErr w:type="spellStart"/>
      <w:r w:rsidRPr="00590077">
        <w:rPr>
          <w:rFonts w:ascii="Times New Roman" w:hAnsi="Times New Roman"/>
          <w:sz w:val="22"/>
          <w:szCs w:val="22"/>
        </w:rPr>
        <w:t>комплаенс</w:t>
      </w:r>
      <w:proofErr w:type="spellEnd"/>
      <w:r w:rsidRPr="00590077">
        <w:rPr>
          <w:rFonts w:ascii="Times New Roman" w:hAnsi="Times New Roman"/>
          <w:sz w:val="22"/>
          <w:szCs w:val="22"/>
        </w:rPr>
        <w:t>.</w:t>
      </w:r>
    </w:p>
    <w:p w:rsidR="00590077" w:rsidRPr="00590077" w:rsidRDefault="00590077" w:rsidP="00590077">
      <w:pPr>
        <w:tabs>
          <w:tab w:val="left" w:pos="284"/>
        </w:tabs>
        <w:spacing w:after="0" w:line="240" w:lineRule="auto"/>
        <w:rPr>
          <w:rFonts w:ascii="Times New Roman" w:hAnsi="Times New Roman"/>
          <w:sz w:val="22"/>
          <w:szCs w:val="22"/>
        </w:rPr>
      </w:pPr>
    </w:p>
    <w:p w:rsidR="00590077" w:rsidRPr="00590077" w:rsidRDefault="00590077" w:rsidP="00590077">
      <w:pPr>
        <w:spacing w:line="276" w:lineRule="auto"/>
        <w:jc w:val="both"/>
        <w:rPr>
          <w:rFonts w:ascii="Times New Roman" w:eastAsia="SimSun" w:hAnsi="Times New Roman"/>
          <w:b/>
          <w:color w:val="000000"/>
          <w:sz w:val="22"/>
          <w:szCs w:val="22"/>
        </w:rPr>
      </w:pPr>
      <w:r w:rsidRPr="00875FD3">
        <w:rPr>
          <w:rFonts w:ascii="Times New Roman" w:hAnsi="Times New Roman"/>
          <w:b/>
          <w:bCs/>
          <w:color w:val="232323"/>
          <w:sz w:val="22"/>
          <w:szCs w:val="22"/>
        </w:rPr>
        <w:t>Ответы на вопросы участников семинара. Индивидуальные консультации</w:t>
      </w:r>
    </w:p>
    <w:p w:rsidR="000C0739" w:rsidRPr="002B095B" w:rsidRDefault="00590077" w:rsidP="002B095B">
      <w:pPr>
        <w:spacing w:line="276" w:lineRule="auto"/>
        <w:jc w:val="both"/>
        <w:rPr>
          <w:rFonts w:ascii="Times New Roman" w:eastAsia="SimSun" w:hAnsi="Times New Roman"/>
          <w:b/>
          <w:color w:val="000000"/>
          <w:sz w:val="22"/>
          <w:szCs w:val="22"/>
        </w:rPr>
      </w:pPr>
      <w:r w:rsidRPr="00590077">
        <w:rPr>
          <w:rFonts w:ascii="Times New Roman" w:eastAsia="SimSun" w:hAnsi="Times New Roman"/>
          <w:b/>
          <w:color w:val="000000"/>
          <w:sz w:val="22"/>
          <w:szCs w:val="22"/>
        </w:rPr>
        <w:t xml:space="preserve">Лектор: </w:t>
      </w:r>
      <w:proofErr w:type="spellStart"/>
      <w:r w:rsidRPr="00590077">
        <w:rPr>
          <w:rFonts w:ascii="Times New Roman" w:eastAsia="SimSun" w:hAnsi="Times New Roman"/>
          <w:b/>
          <w:color w:val="000000"/>
          <w:sz w:val="22"/>
          <w:szCs w:val="22"/>
        </w:rPr>
        <w:t>Пластинина</w:t>
      </w:r>
      <w:proofErr w:type="spellEnd"/>
      <w:r w:rsidRPr="00590077">
        <w:rPr>
          <w:rFonts w:ascii="Times New Roman" w:eastAsia="SimSun" w:hAnsi="Times New Roman"/>
          <w:b/>
          <w:color w:val="000000"/>
          <w:sz w:val="22"/>
          <w:szCs w:val="22"/>
        </w:rPr>
        <w:t xml:space="preserve"> Е.А.</w:t>
      </w:r>
      <w:bookmarkStart w:id="4" w:name="_Hlk17460231"/>
      <w:bookmarkEnd w:id="2"/>
    </w:p>
    <w:bookmarkEnd w:id="4"/>
    <w:p w:rsidR="00875FD3" w:rsidRDefault="00875FD3" w:rsidP="00875FD3">
      <w:pPr>
        <w:spacing w:after="0" w:line="276" w:lineRule="auto"/>
        <w:jc w:val="both"/>
        <w:rPr>
          <w:color w:val="000000"/>
          <w:sz w:val="20"/>
          <w:szCs w:val="20"/>
        </w:rPr>
      </w:pPr>
    </w:p>
    <w:p w:rsidR="00136AFF" w:rsidRPr="00E7504D" w:rsidRDefault="00507BFF" w:rsidP="00E7504D">
      <w:pPr>
        <w:spacing w:after="0" w:line="276" w:lineRule="auto"/>
        <w:jc w:val="both"/>
        <w:rPr>
          <w:color w:val="000000"/>
          <w:sz w:val="20"/>
          <w:szCs w:val="20"/>
        </w:rPr>
      </w:pPr>
      <w:r>
        <w:rPr>
          <w:rFonts w:ascii="Times New Roman" w:eastAsia="Calibri" w:hAnsi="Times New Roman"/>
          <w:bCs/>
          <w:noProof/>
          <w:spacing w:val="4"/>
          <w:sz w:val="22"/>
          <w:szCs w:val="22"/>
        </w:rPr>
        <mc:AlternateContent>
          <mc:Choice Requires="wps">
            <w:drawing>
              <wp:anchor distT="0" distB="0" distL="114300" distR="114300" simplePos="0" relativeHeight="251660288" behindDoc="0" locked="0" layoutInCell="1" allowOverlap="1" wp14:anchorId="63D0E607" wp14:editId="60158E75">
                <wp:simplePos x="0" y="0"/>
                <wp:positionH relativeFrom="column">
                  <wp:posOffset>24130</wp:posOffset>
                </wp:positionH>
                <wp:positionV relativeFrom="paragraph">
                  <wp:posOffset>24130</wp:posOffset>
                </wp:positionV>
                <wp:extent cx="6995160" cy="0"/>
                <wp:effectExtent l="0" t="0" r="3429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C78A1" id="Прямая со стрелкой 9" o:spid="_x0000_s1026" type="#_x0000_t32" style="position:absolute;margin-left:1.9pt;margin-top:1.9pt;width:55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vY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"/>
            </w:pict>
          </mc:Fallback>
        </mc:AlternateContent>
      </w:r>
    </w:p>
    <w:p w:rsidR="00875FD3" w:rsidRPr="00190564" w:rsidRDefault="00875FD3" w:rsidP="00875FD3">
      <w:pPr>
        <w:spacing w:after="0" w:line="240" w:lineRule="auto"/>
        <w:rPr>
          <w:rFonts w:ascii="Times New Roman" w:eastAsia="SimSun" w:hAnsi="Times New Roman"/>
          <w:b/>
          <w:color w:val="000000"/>
          <w:sz w:val="24"/>
          <w:szCs w:val="24"/>
        </w:rPr>
      </w:pPr>
      <w:r w:rsidRPr="00190564">
        <w:rPr>
          <w:rFonts w:ascii="Times New Roman" w:eastAsia="SimSun" w:hAnsi="Times New Roman"/>
          <w:b/>
          <w:color w:val="000000"/>
          <w:sz w:val="24"/>
          <w:szCs w:val="24"/>
        </w:rPr>
        <w:t>Стоимость участия в семинаре:</w:t>
      </w:r>
    </w:p>
    <w:p w:rsidR="00783B3E" w:rsidRPr="00100751" w:rsidRDefault="00783B3E" w:rsidP="00875FD3">
      <w:pPr>
        <w:spacing w:after="0" w:line="240" w:lineRule="auto"/>
        <w:rPr>
          <w:rFonts w:ascii="Times New Roman" w:eastAsia="SimSun" w:hAnsi="Times New Roman"/>
          <w:b/>
          <w:color w:val="000000"/>
          <w:sz w:val="26"/>
          <w:szCs w:val="26"/>
        </w:rPr>
      </w:pPr>
    </w:p>
    <w:p w:rsidR="00783B3E" w:rsidRPr="00295944" w:rsidRDefault="00770CB9" w:rsidP="00295944">
      <w:pPr>
        <w:spacing w:line="276" w:lineRule="auto"/>
        <w:jc w:val="both"/>
        <w:rPr>
          <w:rFonts w:ascii="Times New Roman" w:hAnsi="Times New Roman"/>
          <w:color w:val="000000"/>
          <w:sz w:val="22"/>
          <w:szCs w:val="22"/>
        </w:rPr>
      </w:pPr>
      <w:r w:rsidRPr="00875FD3">
        <w:rPr>
          <w:rFonts w:ascii="Times New Roman" w:hAnsi="Times New Roman"/>
          <w:b/>
          <w:bCs/>
          <w:color w:val="000000"/>
          <w:sz w:val="22"/>
          <w:szCs w:val="22"/>
        </w:rPr>
        <w:t>Семинар 2 дня</w:t>
      </w:r>
      <w:r w:rsidR="002B095B">
        <w:rPr>
          <w:rFonts w:ascii="Times New Roman" w:hAnsi="Times New Roman"/>
          <w:b/>
          <w:bCs/>
          <w:color w:val="000000"/>
          <w:sz w:val="22"/>
          <w:szCs w:val="22"/>
        </w:rPr>
        <w:t xml:space="preserve"> </w:t>
      </w:r>
      <w:r w:rsidRPr="00875FD3">
        <w:rPr>
          <w:rFonts w:ascii="Times New Roman" w:hAnsi="Times New Roman"/>
          <w:color w:val="000000"/>
          <w:sz w:val="22"/>
          <w:szCs w:val="22"/>
        </w:rPr>
        <w:t xml:space="preserve">– </w:t>
      </w:r>
      <w:r w:rsidR="00475E24">
        <w:rPr>
          <w:rFonts w:ascii="Times New Roman" w:hAnsi="Times New Roman"/>
          <w:b/>
          <w:color w:val="000000"/>
          <w:sz w:val="22"/>
          <w:szCs w:val="22"/>
        </w:rPr>
        <w:t>32</w:t>
      </w:r>
      <w:r w:rsidRPr="00875FD3">
        <w:rPr>
          <w:rFonts w:ascii="Times New Roman" w:hAnsi="Times New Roman"/>
          <w:b/>
          <w:color w:val="000000"/>
          <w:sz w:val="22"/>
          <w:szCs w:val="22"/>
        </w:rPr>
        <w:t xml:space="preserve"> 900 рублей/чел.</w:t>
      </w:r>
      <w:r w:rsidRPr="00875FD3">
        <w:rPr>
          <w:rFonts w:ascii="Times New Roman" w:hAnsi="Times New Roman"/>
          <w:color w:val="000000"/>
          <w:sz w:val="22"/>
          <w:szCs w:val="22"/>
        </w:rPr>
        <w:t xml:space="preserve"> НДС не взимается. В стоимость входит: участие одного представителя в семинаре два дня, обеды, методические разработк</w:t>
      </w:r>
      <w:r w:rsidR="00D054DF" w:rsidRPr="00875FD3">
        <w:rPr>
          <w:rFonts w:ascii="Times New Roman" w:hAnsi="Times New Roman"/>
          <w:color w:val="000000"/>
          <w:sz w:val="22"/>
          <w:szCs w:val="22"/>
        </w:rPr>
        <w:t>и, именной сертификат участника</w:t>
      </w:r>
      <w:r w:rsidRPr="00875FD3">
        <w:rPr>
          <w:rFonts w:ascii="Times New Roman" w:hAnsi="Times New Roman"/>
          <w:color w:val="000000"/>
          <w:sz w:val="22"/>
          <w:szCs w:val="22"/>
        </w:rPr>
        <w:t xml:space="preserve">. </w:t>
      </w:r>
      <w:r w:rsidRPr="00875FD3">
        <w:rPr>
          <w:rFonts w:ascii="Times New Roman" w:hAnsi="Times New Roman"/>
          <w:bCs/>
          <w:color w:val="000000"/>
          <w:sz w:val="22"/>
          <w:szCs w:val="22"/>
        </w:rPr>
        <w:t>При обучении двух и более представителей от одной организации</w:t>
      </w:r>
      <w:r w:rsidRPr="00875FD3">
        <w:rPr>
          <w:rFonts w:ascii="Times New Roman" w:hAnsi="Times New Roman"/>
          <w:color w:val="000000"/>
          <w:sz w:val="22"/>
          <w:szCs w:val="22"/>
        </w:rPr>
        <w:t xml:space="preserve"> – </w:t>
      </w:r>
      <w:r w:rsidRPr="00875FD3">
        <w:rPr>
          <w:rFonts w:ascii="Times New Roman" w:hAnsi="Times New Roman"/>
          <w:b/>
          <w:color w:val="000000"/>
          <w:sz w:val="22"/>
          <w:szCs w:val="22"/>
        </w:rPr>
        <w:t>2</w:t>
      </w:r>
      <w:r w:rsidR="00475E24">
        <w:rPr>
          <w:rFonts w:ascii="Times New Roman" w:hAnsi="Times New Roman"/>
          <w:b/>
          <w:color w:val="000000"/>
          <w:sz w:val="22"/>
          <w:szCs w:val="22"/>
        </w:rPr>
        <w:t>9</w:t>
      </w:r>
      <w:r w:rsidRPr="00875FD3">
        <w:rPr>
          <w:rFonts w:ascii="Times New Roman" w:hAnsi="Times New Roman"/>
          <w:b/>
          <w:color w:val="000000"/>
          <w:sz w:val="22"/>
          <w:szCs w:val="22"/>
        </w:rPr>
        <w:t xml:space="preserve"> 900 руб./чел.</w:t>
      </w:r>
      <w:bookmarkStart w:id="5" w:name="_Hlk17460158"/>
    </w:p>
    <w:p w:rsidR="00136AFF" w:rsidRDefault="002A37C2" w:rsidP="003C4C24">
      <w:pPr>
        <w:spacing w:line="360" w:lineRule="auto"/>
        <w:contextualSpacing/>
        <w:rPr>
          <w:rFonts w:ascii="Times New Roman" w:hAnsi="Times New Roman"/>
          <w:b/>
          <w:color w:val="C00000"/>
          <w:spacing w:val="4"/>
          <w:sz w:val="24"/>
          <w:szCs w:val="24"/>
        </w:rPr>
      </w:pPr>
      <w:r w:rsidRPr="002A37C2">
        <w:rPr>
          <w:rFonts w:ascii="Times New Roman" w:hAnsi="Times New Roman"/>
          <w:b/>
          <w:color w:val="C00000"/>
          <w:spacing w:val="4"/>
          <w:sz w:val="24"/>
          <w:szCs w:val="24"/>
        </w:rPr>
        <w:t>Акция! Обучение каждого 4-го слушателя от одной организации – Бесплатно!</w:t>
      </w:r>
      <w:bookmarkEnd w:id="5"/>
    </w:p>
    <w:p w:rsidR="00CC1E7B" w:rsidRPr="00295944" w:rsidRDefault="00CC1E7B" w:rsidP="002A37C2">
      <w:pPr>
        <w:spacing w:line="360" w:lineRule="auto"/>
        <w:contextualSpacing/>
        <w:jc w:val="center"/>
        <w:rPr>
          <w:rFonts w:ascii="Times New Roman" w:hAnsi="Times New Roman"/>
          <w:b/>
          <w:color w:val="000000" w:themeColor="text1"/>
          <w:spacing w:val="4"/>
          <w:sz w:val="24"/>
          <w:szCs w:val="24"/>
        </w:rPr>
      </w:pPr>
    </w:p>
    <w:p w:rsidR="00295944" w:rsidRPr="00295944" w:rsidRDefault="00295944" w:rsidP="00295944">
      <w:pPr>
        <w:spacing w:after="0" w:line="360" w:lineRule="auto"/>
        <w:contextualSpacing/>
        <w:rPr>
          <w:rFonts w:ascii="Times New Roman" w:hAnsi="Times New Roman"/>
          <w:b/>
          <w:color w:val="000000" w:themeColor="text1"/>
          <w:spacing w:val="4"/>
          <w:sz w:val="22"/>
          <w:szCs w:val="22"/>
        </w:rPr>
      </w:pPr>
      <w:r w:rsidRPr="00295944">
        <w:rPr>
          <w:rFonts w:ascii="Times New Roman" w:hAnsi="Times New Roman"/>
          <w:b/>
          <w:bCs/>
          <w:iCs/>
          <w:color w:val="000000" w:themeColor="text1"/>
          <w:spacing w:val="4"/>
          <w:sz w:val="22"/>
          <w:szCs w:val="22"/>
        </w:rPr>
        <w:t>Желающие получить удостоверение о повышении квалификации или диплом о профессиональной переподготовке могут продолжить обучение в дистанционном модуле.</w:t>
      </w:r>
    </w:p>
    <w:p w:rsidR="00295944" w:rsidRPr="00295944" w:rsidRDefault="00295944" w:rsidP="00295944">
      <w:pPr>
        <w:spacing w:after="0" w:line="360" w:lineRule="auto"/>
        <w:contextualSpacing/>
        <w:rPr>
          <w:rFonts w:ascii="Times New Roman" w:hAnsi="Times New Roman"/>
          <w:b/>
          <w:bCs/>
          <w:iCs/>
          <w:color w:val="000000" w:themeColor="text1"/>
          <w:spacing w:val="4"/>
          <w:sz w:val="22"/>
          <w:szCs w:val="22"/>
        </w:rPr>
      </w:pPr>
      <w:r w:rsidRPr="00295944">
        <w:rPr>
          <w:rFonts w:ascii="Times New Roman" w:hAnsi="Times New Roman"/>
          <w:b/>
          <w:bCs/>
          <w:iCs/>
          <w:color w:val="000000" w:themeColor="text1"/>
          <w:spacing w:val="4"/>
          <w:sz w:val="22"/>
          <w:szCs w:val="22"/>
        </w:rPr>
        <w:t>Стоимость: Удостоверение - 4000 руб. Диплом - 5 000 руб.</w:t>
      </w: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A37C2" w:rsidRPr="002A37C2" w:rsidRDefault="002A37C2" w:rsidP="002A37C2">
      <w:pPr>
        <w:spacing w:line="360" w:lineRule="auto"/>
        <w:contextualSpacing/>
        <w:jc w:val="center"/>
        <w:rPr>
          <w:rFonts w:ascii="Times New Roman" w:hAnsi="Times New Roman"/>
          <w:b/>
          <w:i/>
          <w:sz w:val="24"/>
          <w:szCs w:val="24"/>
        </w:rPr>
      </w:pPr>
      <w:r w:rsidRPr="002A37C2">
        <w:rPr>
          <w:rFonts w:ascii="Times New Roman" w:eastAsia="Calibri" w:hAnsi="Times New Roman"/>
          <w:bCs/>
          <w:noProof/>
          <w:spacing w:val="4"/>
          <w:sz w:val="24"/>
          <w:szCs w:val="24"/>
        </w:rPr>
        <mc:AlternateContent>
          <mc:Choice Requires="wps">
            <w:drawing>
              <wp:anchor distT="0" distB="0" distL="114300" distR="114300" simplePos="0" relativeHeight="251662336" behindDoc="0" locked="0" layoutInCell="1" allowOverlap="1" wp14:anchorId="72DD214F" wp14:editId="2853BEEC">
                <wp:simplePos x="0" y="0"/>
                <wp:positionH relativeFrom="column">
                  <wp:posOffset>24130</wp:posOffset>
                </wp:positionH>
                <wp:positionV relativeFrom="paragraph">
                  <wp:posOffset>150495</wp:posOffset>
                </wp:positionV>
                <wp:extent cx="6880860" cy="0"/>
                <wp:effectExtent l="0" t="0" r="3429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05FD1" id="Прямая со стрелкой 10" o:spid="_x0000_s1026" type="#_x0000_t32" style="position:absolute;margin-left:1.9pt;margin-top:11.85pt;width:54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gUTAIAAFY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"/>
            </w:pict>
          </mc:Fallback>
        </mc:AlternateContent>
      </w:r>
    </w:p>
    <w:bookmarkEnd w:id="3"/>
    <w:p w:rsidR="00FF3574" w:rsidRDefault="00FF3574" w:rsidP="00FF3574">
      <w:pPr>
        <w:spacing w:after="0"/>
        <w:contextualSpacing/>
        <w:rPr>
          <w:rFonts w:ascii="Times New Roman" w:hAnsi="Times New Roman"/>
          <w:b/>
          <w:i/>
          <w:color w:val="1F4E79" w:themeColor="accent5" w:themeShade="80"/>
          <w:sz w:val="20"/>
          <w:szCs w:val="20"/>
        </w:rPr>
      </w:pPr>
      <w:r>
        <w:rPr>
          <w:rFonts w:ascii="Times New Roman" w:hAnsi="Times New Roman"/>
          <w:b/>
          <w:i/>
          <w:color w:val="1F4E79" w:themeColor="accent5" w:themeShade="80"/>
          <w:sz w:val="20"/>
          <w:szCs w:val="20"/>
        </w:rPr>
        <w:t xml:space="preserve">Контактная информация: </w:t>
      </w:r>
    </w:p>
    <w:p w:rsidR="00FF3574" w:rsidRDefault="00FF3574" w:rsidP="00FF3574">
      <w:pPr>
        <w:spacing w:after="0"/>
        <w:rPr>
          <w:rFonts w:ascii="Times New Roman" w:hAnsi="Times New Roman"/>
          <w:b/>
          <w:bCs/>
          <w:i/>
          <w:color w:val="1F4E79" w:themeColor="accent5" w:themeShade="80"/>
          <w:sz w:val="20"/>
          <w:szCs w:val="20"/>
        </w:rPr>
      </w:pPr>
      <w:r>
        <w:rPr>
          <w:rFonts w:ascii="Times New Roman" w:hAnsi="Times New Roman"/>
          <w:b/>
          <w:bCs/>
          <w:i/>
          <w:color w:val="1F4E79" w:themeColor="accent5" w:themeShade="80"/>
          <w:sz w:val="20"/>
          <w:szCs w:val="20"/>
        </w:rPr>
        <w:t>Центр образования «ЭВЕРЕСТ», тел: 8 (495) 988-11-81</w:t>
      </w:r>
    </w:p>
    <w:p w:rsidR="00FF3574" w:rsidRDefault="00FF3574" w:rsidP="00FF3574">
      <w:pPr>
        <w:spacing w:after="0"/>
        <w:rPr>
          <w:rStyle w:val="ad"/>
          <w:rFonts w:ascii="Times New Roman" w:eastAsia="Times New Roman" w:hAnsi="Times New Roman" w:cs="Times New Roman"/>
          <w:lang w:val="en-US"/>
        </w:rPr>
      </w:pPr>
      <w:r>
        <w:rPr>
          <w:rFonts w:ascii="Times New Roman" w:hAnsi="Times New Roman"/>
          <w:b/>
          <w:bCs/>
          <w:i/>
          <w:color w:val="1F4E79" w:themeColor="accent5" w:themeShade="80"/>
          <w:sz w:val="20"/>
          <w:szCs w:val="20"/>
          <w:lang w:val="en-US"/>
        </w:rPr>
        <w:t xml:space="preserve">E-mail: info@co-everest.ru, dogovor@co-everest.ru; </w:t>
      </w:r>
      <w:r>
        <w:rPr>
          <w:rFonts w:ascii="Times New Roman" w:hAnsi="Times New Roman"/>
          <w:b/>
          <w:bCs/>
          <w:i/>
          <w:color w:val="1F4E79" w:themeColor="accent5" w:themeShade="80"/>
          <w:sz w:val="20"/>
          <w:szCs w:val="20"/>
        </w:rPr>
        <w:t>сайт</w:t>
      </w:r>
      <w:r>
        <w:rPr>
          <w:rFonts w:ascii="Times New Roman" w:hAnsi="Times New Roman"/>
          <w:b/>
          <w:bCs/>
          <w:i/>
          <w:color w:val="1F4E79" w:themeColor="accent5" w:themeShade="80"/>
          <w:sz w:val="20"/>
          <w:szCs w:val="20"/>
          <w:lang w:val="en-US"/>
        </w:rPr>
        <w:t>: www.co-everest.ru</w:t>
      </w:r>
    </w:p>
    <w:p w:rsidR="008A00E4" w:rsidRPr="003C4C24" w:rsidRDefault="008A00E4" w:rsidP="008A00E4">
      <w:pPr>
        <w:pStyle w:val="afe"/>
        <w:spacing w:before="0" w:beforeAutospacing="0" w:after="0" w:afterAutospacing="0"/>
        <w:rPr>
          <w:sz w:val="16"/>
          <w:szCs w:val="16"/>
          <w:lang w:val="en-US"/>
        </w:rPr>
      </w:pPr>
    </w:p>
    <w:p w:rsidR="008A00E4" w:rsidRPr="000B6F07" w:rsidRDefault="008A00E4" w:rsidP="008A00E4">
      <w:pPr>
        <w:pStyle w:val="afe"/>
        <w:spacing w:before="0" w:beforeAutospacing="0" w:after="0" w:afterAutospacing="0"/>
        <w:rPr>
          <w:sz w:val="16"/>
          <w:szCs w:val="16"/>
          <w:lang w:val="en-GB"/>
        </w:rPr>
      </w:pPr>
    </w:p>
    <w:p w:rsidR="008A00E4" w:rsidRPr="000B6F07" w:rsidRDefault="008A00E4" w:rsidP="008A00E4">
      <w:pPr>
        <w:spacing w:line="340" w:lineRule="exact"/>
        <w:jc w:val="center"/>
        <w:rPr>
          <w:rFonts w:ascii="Verdana" w:hAnsi="Verdana"/>
          <w:b/>
          <w:noProof/>
          <w:spacing w:val="6"/>
          <w:sz w:val="16"/>
          <w:szCs w:val="16"/>
          <w:lang w:val="en-GB"/>
        </w:rPr>
      </w:pPr>
      <w:r w:rsidRPr="007C491F">
        <w:rPr>
          <w:noProof/>
          <w:sz w:val="24"/>
          <w:szCs w:val="24"/>
        </w:rPr>
        <w:lastRenderedPageBreak/>
        <w:drawing>
          <wp:anchor distT="0" distB="0" distL="114300" distR="114300" simplePos="0" relativeHeight="251664384" behindDoc="0" locked="0" layoutInCell="1" allowOverlap="1" wp14:anchorId="01793FA5" wp14:editId="238B55E4">
            <wp:simplePos x="0" y="0"/>
            <wp:positionH relativeFrom="column">
              <wp:posOffset>737235</wp:posOffset>
            </wp:positionH>
            <wp:positionV relativeFrom="paragraph">
              <wp:posOffset>-83820</wp:posOffset>
            </wp:positionV>
            <wp:extent cx="5448300" cy="937260"/>
            <wp:effectExtent l="0" t="0" r="0" b="0"/>
            <wp:wrapNone/>
            <wp:docPr id="4" name="Рисунок 4" descr="C:\Users\САПФИР\Desktop\лого 2\Шапка для зая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ПФИР\Desktop\лого 2\Шапка для заявк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0E4" w:rsidRPr="000B6F07" w:rsidRDefault="008A00E4" w:rsidP="008A00E4">
      <w:pPr>
        <w:spacing w:line="340" w:lineRule="exact"/>
        <w:jc w:val="center"/>
        <w:rPr>
          <w:rFonts w:ascii="Verdana" w:hAnsi="Verdana"/>
          <w:b/>
          <w:noProof/>
          <w:spacing w:val="6"/>
          <w:sz w:val="16"/>
          <w:szCs w:val="16"/>
          <w:lang w:val="en-GB"/>
        </w:rPr>
      </w:pPr>
    </w:p>
    <w:p w:rsidR="004A3E14" w:rsidRPr="000B6F07" w:rsidRDefault="004A3E14" w:rsidP="008A00E4">
      <w:pPr>
        <w:spacing w:line="340" w:lineRule="exact"/>
        <w:jc w:val="center"/>
        <w:rPr>
          <w:rFonts w:ascii="Verdana" w:hAnsi="Verdana"/>
          <w:b/>
          <w:spacing w:val="6"/>
          <w:sz w:val="16"/>
          <w:szCs w:val="16"/>
          <w:lang w:val="en-GB"/>
        </w:rPr>
      </w:pPr>
    </w:p>
    <w:tbl>
      <w:tblPr>
        <w:tblW w:w="10549"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7"/>
        <w:gridCol w:w="2692"/>
        <w:gridCol w:w="1842"/>
        <w:gridCol w:w="1276"/>
        <w:gridCol w:w="2552"/>
        <w:gridCol w:w="1760"/>
      </w:tblGrid>
      <w:tr w:rsidR="008A00E4" w:rsidRPr="005F3F9F" w:rsidTr="005B393E">
        <w:tc>
          <w:tcPr>
            <w:tcW w:w="10549" w:type="dxa"/>
            <w:gridSpan w:val="6"/>
            <w:shd w:val="clear" w:color="auto" w:fill="auto"/>
          </w:tcPr>
          <w:p w:rsidR="00740DF5" w:rsidRPr="00740DF5" w:rsidRDefault="00740DF5" w:rsidP="00740DF5">
            <w:pPr>
              <w:pStyle w:val="afe"/>
              <w:spacing w:after="0"/>
              <w:jc w:val="center"/>
              <w:rPr>
                <w:b/>
                <w:color w:val="1F3864" w:themeColor="accent1" w:themeShade="80"/>
                <w:sz w:val="28"/>
                <w:szCs w:val="28"/>
              </w:rPr>
            </w:pPr>
            <w:r w:rsidRPr="00740DF5">
              <w:rPr>
                <w:b/>
                <w:color w:val="1F3864" w:themeColor="accent1" w:themeShade="80"/>
                <w:sz w:val="28"/>
                <w:szCs w:val="28"/>
              </w:rPr>
              <w:t>44-ФЗ. Реформирование контрактной системы 2019-2020 годов.</w:t>
            </w:r>
          </w:p>
          <w:p w:rsidR="008A00E4" w:rsidRPr="00127968" w:rsidRDefault="00740DF5" w:rsidP="00740DF5">
            <w:pPr>
              <w:pStyle w:val="afe"/>
              <w:spacing w:before="0" w:beforeAutospacing="0" w:after="0" w:afterAutospacing="0"/>
              <w:jc w:val="center"/>
              <w:rPr>
                <w:b/>
                <w:bCs/>
                <w:color w:val="1F3864" w:themeColor="accent1" w:themeShade="80"/>
              </w:rPr>
            </w:pPr>
            <w:r w:rsidRPr="00740DF5">
              <w:rPr>
                <w:b/>
                <w:color w:val="1F3864" w:themeColor="accent1" w:themeShade="80"/>
                <w:sz w:val="28"/>
                <w:szCs w:val="28"/>
              </w:rPr>
              <w:t>Первые итоги.</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Дата оформления заявки:</w:t>
            </w:r>
          </w:p>
        </w:tc>
      </w:tr>
      <w:tr w:rsidR="008A00E4" w:rsidRPr="005F3F9F" w:rsidTr="005B393E">
        <w:tc>
          <w:tcPr>
            <w:tcW w:w="4961"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 xml:space="preserve">Сроки проведения: </w:t>
            </w:r>
          </w:p>
        </w:tc>
        <w:tc>
          <w:tcPr>
            <w:tcW w:w="5588"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Место проведения</w:t>
            </w:r>
            <w:r w:rsidRPr="005F3F9F">
              <w:rPr>
                <w:rFonts w:ascii="Verdana" w:hAnsi="Verdana"/>
                <w:b/>
                <w:bCs/>
                <w:spacing w:val="6"/>
                <w:sz w:val="16"/>
                <w:szCs w:val="16"/>
              </w:rPr>
              <w:t xml:space="preserve">: </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Организация:</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Юридический адрес:</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Почтовый адрес:</w:t>
            </w:r>
          </w:p>
        </w:tc>
      </w:tr>
      <w:tr w:rsidR="008A00E4" w:rsidRPr="005F3F9F" w:rsidTr="005B393E">
        <w:tc>
          <w:tcPr>
            <w:tcW w:w="3119" w:type="dxa"/>
            <w:gridSpan w:val="2"/>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Код города:</w:t>
            </w:r>
          </w:p>
        </w:tc>
        <w:tc>
          <w:tcPr>
            <w:tcW w:w="7430" w:type="dxa"/>
            <w:gridSpan w:val="4"/>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Телефоны:</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E-</w:t>
            </w:r>
            <w:proofErr w:type="spellStart"/>
            <w:r w:rsidRPr="005F3F9F">
              <w:rPr>
                <w:rFonts w:ascii="Verdana" w:hAnsi="Verdana"/>
                <w:spacing w:val="6"/>
                <w:sz w:val="16"/>
                <w:szCs w:val="16"/>
              </w:rPr>
              <w:t>mail</w:t>
            </w:r>
            <w:proofErr w:type="spellEnd"/>
            <w:r w:rsidRPr="005F3F9F">
              <w:rPr>
                <w:rFonts w:ascii="Verdana" w:hAnsi="Verdana"/>
                <w:spacing w:val="6"/>
                <w:sz w:val="16"/>
                <w:szCs w:val="16"/>
              </w:rPr>
              <w:t>:</w:t>
            </w:r>
          </w:p>
        </w:tc>
      </w:tr>
      <w:tr w:rsidR="008A00E4" w:rsidRPr="005F3F9F" w:rsidTr="005B393E">
        <w:tc>
          <w:tcPr>
            <w:tcW w:w="6237" w:type="dxa"/>
            <w:gridSpan w:val="4"/>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Руководитель организации:</w:t>
            </w:r>
          </w:p>
        </w:tc>
        <w:tc>
          <w:tcPr>
            <w:tcW w:w="4312" w:type="dxa"/>
            <w:gridSpan w:val="2"/>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Действует на основании:</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z w:val="16"/>
                <w:szCs w:val="16"/>
              </w:rPr>
              <w:t>Должность руководителя организации:</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Контактное лицо (Ф.И.О., должность, телефон):</w:t>
            </w:r>
          </w:p>
        </w:tc>
      </w:tr>
      <w:tr w:rsidR="008A00E4" w:rsidRPr="005F3F9F" w:rsidTr="005B393E">
        <w:tc>
          <w:tcPr>
            <w:tcW w:w="4961"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ИНН:</w:t>
            </w:r>
          </w:p>
        </w:tc>
        <w:tc>
          <w:tcPr>
            <w:tcW w:w="5588"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КПП:</w:t>
            </w:r>
          </w:p>
        </w:tc>
      </w:tr>
      <w:tr w:rsidR="008A00E4" w:rsidRPr="005F3F9F" w:rsidTr="005B393E">
        <w:tc>
          <w:tcPr>
            <w:tcW w:w="4961"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Расчетный счет:</w:t>
            </w:r>
          </w:p>
        </w:tc>
        <w:tc>
          <w:tcPr>
            <w:tcW w:w="5588"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Кор/счет:</w:t>
            </w:r>
          </w:p>
        </w:tc>
      </w:tr>
      <w:tr w:rsidR="008A00E4" w:rsidRPr="005F3F9F" w:rsidTr="005B393E">
        <w:tc>
          <w:tcPr>
            <w:tcW w:w="3119" w:type="dxa"/>
            <w:gridSpan w:val="2"/>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БИК:</w:t>
            </w:r>
          </w:p>
        </w:tc>
        <w:tc>
          <w:tcPr>
            <w:tcW w:w="7430" w:type="dxa"/>
            <w:gridSpan w:val="4"/>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Название банка:</w:t>
            </w:r>
          </w:p>
        </w:tc>
      </w:tr>
      <w:tr w:rsidR="008A00E4" w:rsidRPr="005F3F9F" w:rsidTr="005B393E">
        <w:tc>
          <w:tcPr>
            <w:tcW w:w="10549" w:type="dxa"/>
            <w:gridSpan w:val="6"/>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Список участников семинара:</w:t>
            </w: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bCs/>
                <w:sz w:val="18"/>
                <w:szCs w:val="18"/>
              </w:rPr>
              <w:t>№</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z w:val="18"/>
                <w:szCs w:val="18"/>
              </w:rPr>
              <w:t>Ф.И.О., организация, должность, моб. телефон участника:</w:t>
            </w: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bCs/>
                <w:sz w:val="18"/>
                <w:szCs w:val="18"/>
              </w:rPr>
              <w:t>Стоимость, руб.</w:t>
            </w: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1</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2</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3</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4</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5</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8789" w:type="dxa"/>
            <w:gridSpan w:val="5"/>
            <w:shd w:val="clear" w:color="auto" w:fill="auto"/>
          </w:tcPr>
          <w:p w:rsidR="008A00E4" w:rsidRPr="005F3F9F" w:rsidRDefault="008A00E4" w:rsidP="005B393E">
            <w:pPr>
              <w:spacing w:line="340" w:lineRule="exact"/>
              <w:jc w:val="right"/>
              <w:rPr>
                <w:rFonts w:ascii="Verdana" w:hAnsi="Verdana"/>
                <w:spacing w:val="6"/>
                <w:sz w:val="16"/>
                <w:szCs w:val="16"/>
              </w:rPr>
            </w:pPr>
            <w:r w:rsidRPr="005F3F9F">
              <w:rPr>
                <w:rFonts w:ascii="Verdana" w:hAnsi="Verdana"/>
                <w:spacing w:val="6"/>
                <w:sz w:val="16"/>
                <w:szCs w:val="16"/>
              </w:rPr>
              <w:t>ИТОГО:</w:t>
            </w: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bl>
    <w:p w:rsidR="008A00E4" w:rsidRDefault="008A00E4" w:rsidP="008A00E4">
      <w:pPr>
        <w:spacing w:after="0"/>
        <w:jc w:val="center"/>
        <w:rPr>
          <w:rFonts w:ascii="Arial" w:eastAsia="MS Mincho" w:hAnsi="Arial" w:cs="Arial"/>
        </w:rPr>
      </w:pPr>
    </w:p>
    <w:p w:rsidR="003C4C24" w:rsidRPr="00842E0F" w:rsidRDefault="003C4C24" w:rsidP="003C4C24">
      <w:pPr>
        <w:spacing w:after="0"/>
        <w:jc w:val="center"/>
        <w:rPr>
          <w:rFonts w:ascii="Arial" w:eastAsia="MS Mincho" w:hAnsi="Arial" w:cs="Arial"/>
        </w:rPr>
      </w:pPr>
      <w:r>
        <w:rPr>
          <w:rFonts w:ascii="Arial" w:eastAsia="MS Mincho" w:hAnsi="Arial" w:cs="Arial"/>
        </w:rPr>
        <w:t xml:space="preserve">Заполненную заявку просьба направлять на электронную почту </w:t>
      </w:r>
      <w:proofErr w:type="spellStart"/>
      <w:r>
        <w:rPr>
          <w:rFonts w:ascii="Arial" w:eastAsia="MS Mincho" w:hAnsi="Arial" w:cs="Arial"/>
          <w:lang w:val="en-US"/>
        </w:rPr>
        <w:t>dogovor</w:t>
      </w:r>
      <w:proofErr w:type="spellEnd"/>
      <w:r w:rsidRPr="00B03E81">
        <w:rPr>
          <w:rFonts w:ascii="Arial" w:eastAsia="MS Mincho" w:hAnsi="Arial" w:cs="Arial"/>
        </w:rPr>
        <w:t>@</w:t>
      </w:r>
      <w:r>
        <w:rPr>
          <w:rFonts w:ascii="Arial" w:eastAsia="MS Mincho" w:hAnsi="Arial" w:cs="Arial"/>
          <w:lang w:val="en-US"/>
        </w:rPr>
        <w:t>co</w:t>
      </w:r>
      <w:r w:rsidRPr="00B03E81">
        <w:rPr>
          <w:rFonts w:ascii="Arial" w:eastAsia="MS Mincho" w:hAnsi="Arial" w:cs="Arial"/>
        </w:rPr>
        <w:t>-</w:t>
      </w:r>
      <w:proofErr w:type="spellStart"/>
      <w:r>
        <w:rPr>
          <w:rFonts w:ascii="Arial" w:eastAsia="MS Mincho" w:hAnsi="Arial" w:cs="Arial"/>
          <w:lang w:val="en-US"/>
        </w:rPr>
        <w:t>everest</w:t>
      </w:r>
      <w:proofErr w:type="spellEnd"/>
      <w:r w:rsidRPr="00B03E81">
        <w:rPr>
          <w:rFonts w:ascii="Arial" w:eastAsia="MS Mincho" w:hAnsi="Arial" w:cs="Arial"/>
        </w:rPr>
        <w:t>.</w:t>
      </w:r>
      <w:proofErr w:type="spellStart"/>
      <w:r>
        <w:rPr>
          <w:rFonts w:ascii="Arial" w:eastAsia="MS Mincho" w:hAnsi="Arial" w:cs="Arial"/>
          <w:lang w:val="en-US"/>
        </w:rPr>
        <w:t>ru</w:t>
      </w:r>
      <w:proofErr w:type="spellEnd"/>
    </w:p>
    <w:p w:rsidR="003C4C24" w:rsidRPr="00A24AEA" w:rsidRDefault="003C4C24" w:rsidP="00E84545">
      <w:pPr>
        <w:spacing w:after="0"/>
        <w:rPr>
          <w:rFonts w:ascii="Arial" w:eastAsia="MS Mincho" w:hAnsi="Arial" w:cs="Arial"/>
        </w:rPr>
      </w:pPr>
    </w:p>
    <w:p w:rsidR="003C4C24" w:rsidRPr="002A37C2" w:rsidRDefault="003C4C24" w:rsidP="003C4C24">
      <w:pPr>
        <w:spacing w:line="360" w:lineRule="auto"/>
        <w:contextualSpacing/>
        <w:rPr>
          <w:rFonts w:ascii="Times New Roman" w:hAnsi="Times New Roman"/>
          <w:b/>
          <w:i/>
          <w:sz w:val="24"/>
          <w:szCs w:val="24"/>
        </w:rPr>
      </w:pPr>
    </w:p>
    <w:p w:rsidR="00FF3574" w:rsidRDefault="00FF3574" w:rsidP="00FF3574">
      <w:pPr>
        <w:spacing w:after="0"/>
        <w:jc w:val="center"/>
        <w:rPr>
          <w:rFonts w:ascii="Times New Roman" w:hAnsi="Times New Roman"/>
          <w:b/>
          <w:i/>
          <w:color w:val="1F4E79" w:themeColor="accent5" w:themeShade="80"/>
          <w:sz w:val="20"/>
          <w:szCs w:val="20"/>
        </w:rPr>
      </w:pPr>
    </w:p>
    <w:p w:rsidR="00FF3574" w:rsidRPr="00FF3574" w:rsidRDefault="00FF3574" w:rsidP="00FF3574">
      <w:pPr>
        <w:spacing w:after="0"/>
        <w:jc w:val="center"/>
        <w:rPr>
          <w:rFonts w:ascii="Times New Roman" w:hAnsi="Times New Roman"/>
          <w:b/>
          <w:bCs/>
          <w:i/>
          <w:color w:val="1F4E79" w:themeColor="accent5" w:themeShade="80"/>
          <w:sz w:val="20"/>
          <w:szCs w:val="20"/>
        </w:rPr>
      </w:pPr>
      <w:r w:rsidRPr="00FF3574">
        <w:rPr>
          <w:rFonts w:ascii="Times New Roman" w:hAnsi="Times New Roman"/>
          <w:b/>
          <w:bCs/>
          <w:i/>
          <w:color w:val="1F4E79" w:themeColor="accent5" w:themeShade="80"/>
          <w:sz w:val="20"/>
          <w:szCs w:val="20"/>
        </w:rPr>
        <w:t>Центр образования «ЭВЕРЕСТ», тел: 8 (495) 988-11-81</w:t>
      </w:r>
    </w:p>
    <w:p w:rsidR="004F17E4" w:rsidRPr="008D6C56" w:rsidRDefault="00FF3574" w:rsidP="00FF3574">
      <w:pPr>
        <w:spacing w:after="0"/>
        <w:jc w:val="center"/>
        <w:rPr>
          <w:rFonts w:ascii="Times New Roman" w:hAnsi="Times New Roman"/>
          <w:b/>
          <w:bCs/>
          <w:i/>
          <w:color w:val="1F4E79" w:themeColor="accent5" w:themeShade="80"/>
          <w:sz w:val="20"/>
          <w:szCs w:val="20"/>
        </w:rPr>
      </w:pPr>
      <w:r w:rsidRPr="00FF3574">
        <w:rPr>
          <w:rFonts w:ascii="Times New Roman" w:hAnsi="Times New Roman"/>
          <w:b/>
          <w:bCs/>
          <w:i/>
          <w:color w:val="1F4E79" w:themeColor="accent5" w:themeShade="80"/>
          <w:sz w:val="20"/>
          <w:szCs w:val="20"/>
          <w:lang w:val="en-US"/>
        </w:rPr>
        <w:t>E</w:t>
      </w:r>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mail</w:t>
      </w:r>
      <w:r w:rsidRPr="008D6C56">
        <w:rPr>
          <w:rFonts w:ascii="Times New Roman" w:hAnsi="Times New Roman"/>
          <w:b/>
          <w:bCs/>
          <w:i/>
          <w:color w:val="1F4E79" w:themeColor="accent5" w:themeShade="80"/>
          <w:sz w:val="20"/>
          <w:szCs w:val="20"/>
        </w:rPr>
        <w:t xml:space="preserve">: </w:t>
      </w:r>
      <w:r w:rsidRPr="00FF3574">
        <w:rPr>
          <w:rFonts w:ascii="Times New Roman" w:hAnsi="Times New Roman"/>
          <w:b/>
          <w:bCs/>
          <w:i/>
          <w:color w:val="1F4E79" w:themeColor="accent5" w:themeShade="80"/>
          <w:sz w:val="20"/>
          <w:szCs w:val="20"/>
          <w:lang w:val="en-US"/>
        </w:rPr>
        <w:t>info</w:t>
      </w:r>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co</w:t>
      </w:r>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everest</w:t>
      </w:r>
      <w:proofErr w:type="spellEnd"/>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ru</w:t>
      </w:r>
      <w:proofErr w:type="spellEnd"/>
      <w:r w:rsidRPr="008D6C56">
        <w:rPr>
          <w:rFonts w:ascii="Times New Roman" w:hAnsi="Times New Roman"/>
          <w:b/>
          <w:bCs/>
          <w:i/>
          <w:color w:val="1F4E79" w:themeColor="accent5" w:themeShade="80"/>
          <w:sz w:val="20"/>
          <w:szCs w:val="20"/>
        </w:rPr>
        <w:t xml:space="preserve">, </w:t>
      </w:r>
      <w:proofErr w:type="spellStart"/>
      <w:r w:rsidRPr="00FF3574">
        <w:rPr>
          <w:rFonts w:ascii="Times New Roman" w:hAnsi="Times New Roman"/>
          <w:b/>
          <w:bCs/>
          <w:i/>
          <w:color w:val="1F4E79" w:themeColor="accent5" w:themeShade="80"/>
          <w:sz w:val="20"/>
          <w:szCs w:val="20"/>
          <w:lang w:val="en-US"/>
        </w:rPr>
        <w:t>dogovor</w:t>
      </w:r>
      <w:proofErr w:type="spellEnd"/>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co</w:t>
      </w:r>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everest</w:t>
      </w:r>
      <w:proofErr w:type="spellEnd"/>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ru</w:t>
      </w:r>
      <w:proofErr w:type="spellEnd"/>
      <w:r w:rsidRPr="008D6C56">
        <w:rPr>
          <w:rFonts w:ascii="Times New Roman" w:hAnsi="Times New Roman"/>
          <w:b/>
          <w:bCs/>
          <w:i/>
          <w:color w:val="1F4E79" w:themeColor="accent5" w:themeShade="80"/>
          <w:sz w:val="20"/>
          <w:szCs w:val="20"/>
        </w:rPr>
        <w:t xml:space="preserve">; </w:t>
      </w:r>
      <w:r w:rsidRPr="00FF3574">
        <w:rPr>
          <w:rFonts w:ascii="Times New Roman" w:hAnsi="Times New Roman"/>
          <w:b/>
          <w:bCs/>
          <w:i/>
          <w:color w:val="1F4E79" w:themeColor="accent5" w:themeShade="80"/>
          <w:sz w:val="20"/>
          <w:szCs w:val="20"/>
        </w:rPr>
        <w:t>сайт</w:t>
      </w:r>
      <w:r w:rsidRPr="008D6C56">
        <w:rPr>
          <w:rFonts w:ascii="Times New Roman" w:hAnsi="Times New Roman"/>
          <w:b/>
          <w:bCs/>
          <w:i/>
          <w:color w:val="1F4E79" w:themeColor="accent5" w:themeShade="80"/>
          <w:sz w:val="20"/>
          <w:szCs w:val="20"/>
        </w:rPr>
        <w:t xml:space="preserve">: </w:t>
      </w:r>
      <w:r w:rsidRPr="00FF3574">
        <w:rPr>
          <w:rFonts w:ascii="Times New Roman" w:hAnsi="Times New Roman"/>
          <w:b/>
          <w:bCs/>
          <w:i/>
          <w:color w:val="1F4E79" w:themeColor="accent5" w:themeShade="80"/>
          <w:sz w:val="20"/>
          <w:szCs w:val="20"/>
          <w:lang w:val="en-US"/>
        </w:rPr>
        <w:t>www</w:t>
      </w:r>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co</w:t>
      </w:r>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everest</w:t>
      </w:r>
      <w:proofErr w:type="spellEnd"/>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ru</w:t>
      </w:r>
      <w:proofErr w:type="spellEnd"/>
    </w:p>
    <w:sectPr w:rsidR="004F17E4" w:rsidRPr="008D6C56" w:rsidSect="006A2AF8">
      <w:footerReference w:type="default" r:id="rId10"/>
      <w:pgSz w:w="11906" w:h="16838"/>
      <w:pgMar w:top="426" w:right="454" w:bottom="284" w:left="45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D0" w:rsidRDefault="00C161D0" w:rsidP="00E83B9E">
      <w:pPr>
        <w:spacing w:after="0" w:line="240" w:lineRule="auto"/>
      </w:pPr>
      <w:r>
        <w:separator/>
      </w:r>
    </w:p>
  </w:endnote>
  <w:endnote w:type="continuationSeparator" w:id="0">
    <w:p w:rsidR="00C161D0" w:rsidRDefault="00C161D0" w:rsidP="00E8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9E" w:rsidRDefault="00E83B9E">
    <w:pPr>
      <w:pStyle w:val="a7"/>
      <w:jc w:val="right"/>
    </w:pPr>
    <w:r>
      <w:fldChar w:fldCharType="begin"/>
    </w:r>
    <w:r>
      <w:instrText>PAGE   \* MERGEFORMAT</w:instrText>
    </w:r>
    <w:r>
      <w:fldChar w:fldCharType="separate"/>
    </w:r>
    <w:r w:rsidR="00B66DF6">
      <w:rPr>
        <w:noProof/>
      </w:rPr>
      <w:t>4</w:t>
    </w:r>
    <w:r>
      <w:fldChar w:fldCharType="end"/>
    </w:r>
  </w:p>
  <w:p w:rsidR="00E83B9E" w:rsidRDefault="00E83B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D0" w:rsidRDefault="00C161D0" w:rsidP="00E83B9E">
      <w:pPr>
        <w:spacing w:after="0" w:line="240" w:lineRule="auto"/>
      </w:pPr>
      <w:r>
        <w:separator/>
      </w:r>
    </w:p>
  </w:footnote>
  <w:footnote w:type="continuationSeparator" w:id="0">
    <w:p w:rsidR="00C161D0" w:rsidRDefault="00C161D0" w:rsidP="00E83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BC"/>
    <w:multiLevelType w:val="hybridMultilevel"/>
    <w:tmpl w:val="A438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84F07"/>
    <w:multiLevelType w:val="hybridMultilevel"/>
    <w:tmpl w:val="6276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71B38"/>
    <w:multiLevelType w:val="hybridMultilevel"/>
    <w:tmpl w:val="DBDE8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E0680"/>
    <w:multiLevelType w:val="hybridMultilevel"/>
    <w:tmpl w:val="2A183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53B73"/>
    <w:multiLevelType w:val="hybridMultilevel"/>
    <w:tmpl w:val="87809E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A46257"/>
    <w:multiLevelType w:val="hybridMultilevel"/>
    <w:tmpl w:val="F032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D53B14"/>
    <w:multiLevelType w:val="hybridMultilevel"/>
    <w:tmpl w:val="441A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F3AF5"/>
    <w:multiLevelType w:val="hybridMultilevel"/>
    <w:tmpl w:val="FE3C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A54F06"/>
    <w:multiLevelType w:val="hybridMultilevel"/>
    <w:tmpl w:val="BD58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085611"/>
    <w:multiLevelType w:val="hybridMultilevel"/>
    <w:tmpl w:val="3468C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CB3343"/>
    <w:multiLevelType w:val="hybridMultilevel"/>
    <w:tmpl w:val="8E76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FC5A69"/>
    <w:multiLevelType w:val="hybridMultilevel"/>
    <w:tmpl w:val="671C1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E52EA6"/>
    <w:multiLevelType w:val="hybridMultilevel"/>
    <w:tmpl w:val="99C6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0116F"/>
    <w:multiLevelType w:val="hybridMultilevel"/>
    <w:tmpl w:val="EE04CF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B6A2C04"/>
    <w:multiLevelType w:val="hybridMultilevel"/>
    <w:tmpl w:val="AAB45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668F0"/>
    <w:multiLevelType w:val="hybridMultilevel"/>
    <w:tmpl w:val="0F9C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8624BE"/>
    <w:multiLevelType w:val="hybridMultilevel"/>
    <w:tmpl w:val="9254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471DC7"/>
    <w:multiLevelType w:val="hybridMultilevel"/>
    <w:tmpl w:val="26DAF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1211CD"/>
    <w:multiLevelType w:val="hybridMultilevel"/>
    <w:tmpl w:val="4AB09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B945F4D"/>
    <w:multiLevelType w:val="hybridMultilevel"/>
    <w:tmpl w:val="0270C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840B01"/>
    <w:multiLevelType w:val="hybridMultilevel"/>
    <w:tmpl w:val="B1E4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B74BE"/>
    <w:multiLevelType w:val="hybridMultilevel"/>
    <w:tmpl w:val="B6E64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4B4FEC"/>
    <w:multiLevelType w:val="hybridMultilevel"/>
    <w:tmpl w:val="B4B6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56402A"/>
    <w:multiLevelType w:val="hybridMultilevel"/>
    <w:tmpl w:val="9F96D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7A0E29"/>
    <w:multiLevelType w:val="hybridMultilevel"/>
    <w:tmpl w:val="1AE2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C5494C"/>
    <w:multiLevelType w:val="hybridMultilevel"/>
    <w:tmpl w:val="7034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8C0215"/>
    <w:multiLevelType w:val="hybridMultilevel"/>
    <w:tmpl w:val="2A3A8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7B2DD8"/>
    <w:multiLevelType w:val="hybridMultilevel"/>
    <w:tmpl w:val="D2628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69409B"/>
    <w:multiLevelType w:val="hybridMultilevel"/>
    <w:tmpl w:val="1226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5174B1"/>
    <w:multiLevelType w:val="hybridMultilevel"/>
    <w:tmpl w:val="0FD4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855D0E"/>
    <w:multiLevelType w:val="hybridMultilevel"/>
    <w:tmpl w:val="7F4C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231F2B"/>
    <w:multiLevelType w:val="hybridMultilevel"/>
    <w:tmpl w:val="706C4B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3E97516"/>
    <w:multiLevelType w:val="hybridMultilevel"/>
    <w:tmpl w:val="5F944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4C61EA"/>
    <w:multiLevelType w:val="hybridMultilevel"/>
    <w:tmpl w:val="22708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890B2D"/>
    <w:multiLevelType w:val="hybridMultilevel"/>
    <w:tmpl w:val="E310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7322D7"/>
    <w:multiLevelType w:val="hybridMultilevel"/>
    <w:tmpl w:val="845C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33"/>
  </w:num>
  <w:num w:numId="5">
    <w:abstractNumId w:val="8"/>
  </w:num>
  <w:num w:numId="6">
    <w:abstractNumId w:val="5"/>
  </w:num>
  <w:num w:numId="7">
    <w:abstractNumId w:val="29"/>
  </w:num>
  <w:num w:numId="8">
    <w:abstractNumId w:val="6"/>
  </w:num>
  <w:num w:numId="9">
    <w:abstractNumId w:val="15"/>
  </w:num>
  <w:num w:numId="10">
    <w:abstractNumId w:val="25"/>
  </w:num>
  <w:num w:numId="11">
    <w:abstractNumId w:val="10"/>
  </w:num>
  <w:num w:numId="12">
    <w:abstractNumId w:val="12"/>
  </w:num>
  <w:num w:numId="13">
    <w:abstractNumId w:val="20"/>
  </w:num>
  <w:num w:numId="14">
    <w:abstractNumId w:val="26"/>
  </w:num>
  <w:num w:numId="15">
    <w:abstractNumId w:val="16"/>
  </w:num>
  <w:num w:numId="16">
    <w:abstractNumId w:val="23"/>
  </w:num>
  <w:num w:numId="17">
    <w:abstractNumId w:val="14"/>
  </w:num>
  <w:num w:numId="18">
    <w:abstractNumId w:val="35"/>
  </w:num>
  <w:num w:numId="19">
    <w:abstractNumId w:val="7"/>
  </w:num>
  <w:num w:numId="20">
    <w:abstractNumId w:val="17"/>
  </w:num>
  <w:num w:numId="21">
    <w:abstractNumId w:val="22"/>
  </w:num>
  <w:num w:numId="22">
    <w:abstractNumId w:val="32"/>
  </w:num>
  <w:num w:numId="23">
    <w:abstractNumId w:val="24"/>
  </w:num>
  <w:num w:numId="24">
    <w:abstractNumId w:val="11"/>
  </w:num>
  <w:num w:numId="25">
    <w:abstractNumId w:val="9"/>
  </w:num>
  <w:num w:numId="26">
    <w:abstractNumId w:val="1"/>
  </w:num>
  <w:num w:numId="27">
    <w:abstractNumId w:val="13"/>
  </w:num>
  <w:num w:numId="28">
    <w:abstractNumId w:val="19"/>
  </w:num>
  <w:num w:numId="29">
    <w:abstractNumId w:val="30"/>
  </w:num>
  <w:num w:numId="30">
    <w:abstractNumId w:val="27"/>
  </w:num>
  <w:num w:numId="31">
    <w:abstractNumId w:val="34"/>
  </w:num>
  <w:num w:numId="32">
    <w:abstractNumId w:val="0"/>
  </w:num>
  <w:num w:numId="33">
    <w:abstractNumId w:val="28"/>
  </w:num>
  <w:num w:numId="34">
    <w:abstractNumId w:val="4"/>
  </w:num>
  <w:num w:numId="35">
    <w:abstractNumId w:val="31"/>
  </w:num>
  <w:num w:numId="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10"/>
    <w:rsid w:val="00003A91"/>
    <w:rsid w:val="00006377"/>
    <w:rsid w:val="00006520"/>
    <w:rsid w:val="000135C6"/>
    <w:rsid w:val="00015D88"/>
    <w:rsid w:val="000216C3"/>
    <w:rsid w:val="00022FE8"/>
    <w:rsid w:val="00033827"/>
    <w:rsid w:val="000371CF"/>
    <w:rsid w:val="00041F22"/>
    <w:rsid w:val="00044847"/>
    <w:rsid w:val="00053783"/>
    <w:rsid w:val="000542EA"/>
    <w:rsid w:val="000554D7"/>
    <w:rsid w:val="0005590B"/>
    <w:rsid w:val="00057D49"/>
    <w:rsid w:val="00060F96"/>
    <w:rsid w:val="00061013"/>
    <w:rsid w:val="00061069"/>
    <w:rsid w:val="00065B78"/>
    <w:rsid w:val="0007032F"/>
    <w:rsid w:val="00070EAC"/>
    <w:rsid w:val="00074242"/>
    <w:rsid w:val="00074695"/>
    <w:rsid w:val="0007484B"/>
    <w:rsid w:val="00075F65"/>
    <w:rsid w:val="00077305"/>
    <w:rsid w:val="00077E66"/>
    <w:rsid w:val="00084E2D"/>
    <w:rsid w:val="000965B6"/>
    <w:rsid w:val="000A7BCA"/>
    <w:rsid w:val="000B234B"/>
    <w:rsid w:val="000B6F07"/>
    <w:rsid w:val="000B6FF9"/>
    <w:rsid w:val="000C0739"/>
    <w:rsid w:val="000D1BBC"/>
    <w:rsid w:val="000D47EF"/>
    <w:rsid w:val="000F2DB6"/>
    <w:rsid w:val="000F6FDD"/>
    <w:rsid w:val="001075DA"/>
    <w:rsid w:val="0011019F"/>
    <w:rsid w:val="00111CE2"/>
    <w:rsid w:val="00116857"/>
    <w:rsid w:val="001200BD"/>
    <w:rsid w:val="00120544"/>
    <w:rsid w:val="00120F0C"/>
    <w:rsid w:val="00121CB3"/>
    <w:rsid w:val="00125947"/>
    <w:rsid w:val="00127968"/>
    <w:rsid w:val="001344A1"/>
    <w:rsid w:val="00136AFF"/>
    <w:rsid w:val="00136B90"/>
    <w:rsid w:val="0013775E"/>
    <w:rsid w:val="00145713"/>
    <w:rsid w:val="00151E0B"/>
    <w:rsid w:val="001521BF"/>
    <w:rsid w:val="0015480C"/>
    <w:rsid w:val="001553EE"/>
    <w:rsid w:val="0015573F"/>
    <w:rsid w:val="00161E13"/>
    <w:rsid w:val="001655D9"/>
    <w:rsid w:val="00166A88"/>
    <w:rsid w:val="001723D2"/>
    <w:rsid w:val="00173544"/>
    <w:rsid w:val="00177F09"/>
    <w:rsid w:val="00181FB9"/>
    <w:rsid w:val="00182795"/>
    <w:rsid w:val="00183D7A"/>
    <w:rsid w:val="00187B2B"/>
    <w:rsid w:val="00190564"/>
    <w:rsid w:val="0019200B"/>
    <w:rsid w:val="00193447"/>
    <w:rsid w:val="00195230"/>
    <w:rsid w:val="00195945"/>
    <w:rsid w:val="001A2F7F"/>
    <w:rsid w:val="001B0FFB"/>
    <w:rsid w:val="001B2099"/>
    <w:rsid w:val="001B2113"/>
    <w:rsid w:val="001B50B7"/>
    <w:rsid w:val="001C0245"/>
    <w:rsid w:val="001C0F27"/>
    <w:rsid w:val="001C4E91"/>
    <w:rsid w:val="001C62CC"/>
    <w:rsid w:val="001C7BF0"/>
    <w:rsid w:val="001D338B"/>
    <w:rsid w:val="001E6D4C"/>
    <w:rsid w:val="001F357E"/>
    <w:rsid w:val="001F4620"/>
    <w:rsid w:val="00201F8F"/>
    <w:rsid w:val="00204F38"/>
    <w:rsid w:val="002071D7"/>
    <w:rsid w:val="0021071A"/>
    <w:rsid w:val="002110C1"/>
    <w:rsid w:val="0021225A"/>
    <w:rsid w:val="00215B94"/>
    <w:rsid w:val="00215E61"/>
    <w:rsid w:val="00216D9F"/>
    <w:rsid w:val="00221454"/>
    <w:rsid w:val="0022284C"/>
    <w:rsid w:val="00232102"/>
    <w:rsid w:val="00233250"/>
    <w:rsid w:val="00234956"/>
    <w:rsid w:val="00236090"/>
    <w:rsid w:val="002373CD"/>
    <w:rsid w:val="002419B0"/>
    <w:rsid w:val="00243077"/>
    <w:rsid w:val="0024514C"/>
    <w:rsid w:val="00255EB8"/>
    <w:rsid w:val="0026294E"/>
    <w:rsid w:val="002642AF"/>
    <w:rsid w:val="00276548"/>
    <w:rsid w:val="00280FA4"/>
    <w:rsid w:val="00285567"/>
    <w:rsid w:val="00290F09"/>
    <w:rsid w:val="00295944"/>
    <w:rsid w:val="002A2623"/>
    <w:rsid w:val="002A37C2"/>
    <w:rsid w:val="002A4D87"/>
    <w:rsid w:val="002A6499"/>
    <w:rsid w:val="002B095B"/>
    <w:rsid w:val="002B09C2"/>
    <w:rsid w:val="002B271E"/>
    <w:rsid w:val="002B51D6"/>
    <w:rsid w:val="002C3846"/>
    <w:rsid w:val="002D6D13"/>
    <w:rsid w:val="002E0248"/>
    <w:rsid w:val="002E04B0"/>
    <w:rsid w:val="002E4617"/>
    <w:rsid w:val="002F0FD7"/>
    <w:rsid w:val="002F1CE1"/>
    <w:rsid w:val="002F38C2"/>
    <w:rsid w:val="002F4817"/>
    <w:rsid w:val="002F4AF0"/>
    <w:rsid w:val="003153B1"/>
    <w:rsid w:val="003160D5"/>
    <w:rsid w:val="00316DF8"/>
    <w:rsid w:val="00321C81"/>
    <w:rsid w:val="003256FC"/>
    <w:rsid w:val="003368B4"/>
    <w:rsid w:val="003427BA"/>
    <w:rsid w:val="00345922"/>
    <w:rsid w:val="003503FB"/>
    <w:rsid w:val="0035100B"/>
    <w:rsid w:val="00355D44"/>
    <w:rsid w:val="00364510"/>
    <w:rsid w:val="00367B8D"/>
    <w:rsid w:val="00376580"/>
    <w:rsid w:val="00381996"/>
    <w:rsid w:val="00383130"/>
    <w:rsid w:val="00383C2B"/>
    <w:rsid w:val="00390A22"/>
    <w:rsid w:val="00390AD3"/>
    <w:rsid w:val="00391D35"/>
    <w:rsid w:val="00392F26"/>
    <w:rsid w:val="00397812"/>
    <w:rsid w:val="003B14C3"/>
    <w:rsid w:val="003B401B"/>
    <w:rsid w:val="003C0ACA"/>
    <w:rsid w:val="003C4C24"/>
    <w:rsid w:val="003D76C3"/>
    <w:rsid w:val="003E2EA8"/>
    <w:rsid w:val="003E3475"/>
    <w:rsid w:val="003F66C6"/>
    <w:rsid w:val="00403B72"/>
    <w:rsid w:val="00410E60"/>
    <w:rsid w:val="004201C2"/>
    <w:rsid w:val="004243CB"/>
    <w:rsid w:val="004258D0"/>
    <w:rsid w:val="004336FA"/>
    <w:rsid w:val="0043385A"/>
    <w:rsid w:val="004437A0"/>
    <w:rsid w:val="004534D5"/>
    <w:rsid w:val="00453FA3"/>
    <w:rsid w:val="0046205B"/>
    <w:rsid w:val="00471C60"/>
    <w:rsid w:val="00475E24"/>
    <w:rsid w:val="0048355C"/>
    <w:rsid w:val="00483D43"/>
    <w:rsid w:val="004842BA"/>
    <w:rsid w:val="00484FCD"/>
    <w:rsid w:val="004854EE"/>
    <w:rsid w:val="00486359"/>
    <w:rsid w:val="00490DC7"/>
    <w:rsid w:val="004A2787"/>
    <w:rsid w:val="004A3E14"/>
    <w:rsid w:val="004B07E0"/>
    <w:rsid w:val="004B0D81"/>
    <w:rsid w:val="004B1F3D"/>
    <w:rsid w:val="004B401F"/>
    <w:rsid w:val="004C3839"/>
    <w:rsid w:val="004C614D"/>
    <w:rsid w:val="004E1E19"/>
    <w:rsid w:val="004F17E4"/>
    <w:rsid w:val="004F2D98"/>
    <w:rsid w:val="004F4BC8"/>
    <w:rsid w:val="00507BFF"/>
    <w:rsid w:val="005124D9"/>
    <w:rsid w:val="00523B81"/>
    <w:rsid w:val="00524B80"/>
    <w:rsid w:val="00524E69"/>
    <w:rsid w:val="00526A23"/>
    <w:rsid w:val="00532BFA"/>
    <w:rsid w:val="005405FA"/>
    <w:rsid w:val="005416C9"/>
    <w:rsid w:val="00541E2A"/>
    <w:rsid w:val="005428F1"/>
    <w:rsid w:val="00553A60"/>
    <w:rsid w:val="0055553B"/>
    <w:rsid w:val="00565408"/>
    <w:rsid w:val="00570837"/>
    <w:rsid w:val="00570C6D"/>
    <w:rsid w:val="00580EFD"/>
    <w:rsid w:val="00585A5A"/>
    <w:rsid w:val="00590077"/>
    <w:rsid w:val="00591261"/>
    <w:rsid w:val="005953EE"/>
    <w:rsid w:val="005A089D"/>
    <w:rsid w:val="005A3770"/>
    <w:rsid w:val="005A5094"/>
    <w:rsid w:val="005B112E"/>
    <w:rsid w:val="005B16EE"/>
    <w:rsid w:val="005C5D7E"/>
    <w:rsid w:val="005E1D6E"/>
    <w:rsid w:val="005F3F9F"/>
    <w:rsid w:val="005F54BB"/>
    <w:rsid w:val="005F5CB6"/>
    <w:rsid w:val="005F7D9C"/>
    <w:rsid w:val="00604D3D"/>
    <w:rsid w:val="006074E6"/>
    <w:rsid w:val="00610437"/>
    <w:rsid w:val="00612D03"/>
    <w:rsid w:val="00616BE6"/>
    <w:rsid w:val="0062162B"/>
    <w:rsid w:val="00626EA7"/>
    <w:rsid w:val="0063038F"/>
    <w:rsid w:val="00635AA1"/>
    <w:rsid w:val="00651CAE"/>
    <w:rsid w:val="006547D9"/>
    <w:rsid w:val="00654AB7"/>
    <w:rsid w:val="00656113"/>
    <w:rsid w:val="006665AE"/>
    <w:rsid w:val="006706FD"/>
    <w:rsid w:val="006714A9"/>
    <w:rsid w:val="00671E0C"/>
    <w:rsid w:val="00672B69"/>
    <w:rsid w:val="00672E73"/>
    <w:rsid w:val="00674587"/>
    <w:rsid w:val="00677288"/>
    <w:rsid w:val="00681663"/>
    <w:rsid w:val="00683681"/>
    <w:rsid w:val="0069153F"/>
    <w:rsid w:val="00691840"/>
    <w:rsid w:val="006A2AF8"/>
    <w:rsid w:val="006A53FD"/>
    <w:rsid w:val="006B77A5"/>
    <w:rsid w:val="006B7914"/>
    <w:rsid w:val="006C3A2B"/>
    <w:rsid w:val="006C44CA"/>
    <w:rsid w:val="006C637B"/>
    <w:rsid w:val="006C65ED"/>
    <w:rsid w:val="006D43AD"/>
    <w:rsid w:val="006D7B19"/>
    <w:rsid w:val="006E6CBD"/>
    <w:rsid w:val="006E7718"/>
    <w:rsid w:val="006F0C78"/>
    <w:rsid w:val="00701D11"/>
    <w:rsid w:val="0070590A"/>
    <w:rsid w:val="00706AD8"/>
    <w:rsid w:val="007121C9"/>
    <w:rsid w:val="00712AC3"/>
    <w:rsid w:val="00725B56"/>
    <w:rsid w:val="007314C7"/>
    <w:rsid w:val="007356AB"/>
    <w:rsid w:val="00740DF5"/>
    <w:rsid w:val="00756DC3"/>
    <w:rsid w:val="00760D34"/>
    <w:rsid w:val="007706AC"/>
    <w:rsid w:val="00770CB9"/>
    <w:rsid w:val="007759F2"/>
    <w:rsid w:val="0077658B"/>
    <w:rsid w:val="0077721F"/>
    <w:rsid w:val="00783B3E"/>
    <w:rsid w:val="0079248B"/>
    <w:rsid w:val="007A0C7A"/>
    <w:rsid w:val="007A23D2"/>
    <w:rsid w:val="007A5105"/>
    <w:rsid w:val="007B133A"/>
    <w:rsid w:val="007B7FE1"/>
    <w:rsid w:val="007D0F1B"/>
    <w:rsid w:val="007D496D"/>
    <w:rsid w:val="007E2D2A"/>
    <w:rsid w:val="007E47E0"/>
    <w:rsid w:val="007E5696"/>
    <w:rsid w:val="007F0E0D"/>
    <w:rsid w:val="007F0E8E"/>
    <w:rsid w:val="007F276F"/>
    <w:rsid w:val="007F2D68"/>
    <w:rsid w:val="007F493C"/>
    <w:rsid w:val="007F5839"/>
    <w:rsid w:val="00812E74"/>
    <w:rsid w:val="00815643"/>
    <w:rsid w:val="00817D93"/>
    <w:rsid w:val="00821D8F"/>
    <w:rsid w:val="008259C3"/>
    <w:rsid w:val="00830F6D"/>
    <w:rsid w:val="008373C3"/>
    <w:rsid w:val="00840BE2"/>
    <w:rsid w:val="00843FA5"/>
    <w:rsid w:val="00852DA1"/>
    <w:rsid w:val="00860B9B"/>
    <w:rsid w:val="008624E6"/>
    <w:rsid w:val="00871AD1"/>
    <w:rsid w:val="00875BE5"/>
    <w:rsid w:val="00875FD3"/>
    <w:rsid w:val="0087620A"/>
    <w:rsid w:val="00877316"/>
    <w:rsid w:val="00877708"/>
    <w:rsid w:val="0088331D"/>
    <w:rsid w:val="00887EBD"/>
    <w:rsid w:val="0089571E"/>
    <w:rsid w:val="008A00E4"/>
    <w:rsid w:val="008B01C0"/>
    <w:rsid w:val="008B7788"/>
    <w:rsid w:val="008C625E"/>
    <w:rsid w:val="008D0034"/>
    <w:rsid w:val="008D6C56"/>
    <w:rsid w:val="008E1C55"/>
    <w:rsid w:val="008F34B2"/>
    <w:rsid w:val="00902043"/>
    <w:rsid w:val="0090397A"/>
    <w:rsid w:val="009101DA"/>
    <w:rsid w:val="00913004"/>
    <w:rsid w:val="009164EF"/>
    <w:rsid w:val="0091692C"/>
    <w:rsid w:val="00916A67"/>
    <w:rsid w:val="0092727B"/>
    <w:rsid w:val="00932C5E"/>
    <w:rsid w:val="0093343A"/>
    <w:rsid w:val="00935E33"/>
    <w:rsid w:val="00936E17"/>
    <w:rsid w:val="009452D1"/>
    <w:rsid w:val="00953CAF"/>
    <w:rsid w:val="009557AA"/>
    <w:rsid w:val="00955F56"/>
    <w:rsid w:val="0095717E"/>
    <w:rsid w:val="0096047C"/>
    <w:rsid w:val="00961334"/>
    <w:rsid w:val="00961BCD"/>
    <w:rsid w:val="00962280"/>
    <w:rsid w:val="00977273"/>
    <w:rsid w:val="0099071D"/>
    <w:rsid w:val="009916C9"/>
    <w:rsid w:val="0099576B"/>
    <w:rsid w:val="009A1341"/>
    <w:rsid w:val="009B302B"/>
    <w:rsid w:val="009B4989"/>
    <w:rsid w:val="009B6B73"/>
    <w:rsid w:val="009C3532"/>
    <w:rsid w:val="009C49F7"/>
    <w:rsid w:val="009D6A5A"/>
    <w:rsid w:val="009E20A9"/>
    <w:rsid w:val="009E2CD1"/>
    <w:rsid w:val="009F0375"/>
    <w:rsid w:val="009F7882"/>
    <w:rsid w:val="009F7963"/>
    <w:rsid w:val="009F7A20"/>
    <w:rsid w:val="00A1106C"/>
    <w:rsid w:val="00A123D7"/>
    <w:rsid w:val="00A1456D"/>
    <w:rsid w:val="00A229FF"/>
    <w:rsid w:val="00A22C09"/>
    <w:rsid w:val="00A25674"/>
    <w:rsid w:val="00A33361"/>
    <w:rsid w:val="00A4251B"/>
    <w:rsid w:val="00A4281C"/>
    <w:rsid w:val="00A45DC5"/>
    <w:rsid w:val="00A544CB"/>
    <w:rsid w:val="00A5573A"/>
    <w:rsid w:val="00A60A46"/>
    <w:rsid w:val="00A620F9"/>
    <w:rsid w:val="00A655DD"/>
    <w:rsid w:val="00A73298"/>
    <w:rsid w:val="00A8310C"/>
    <w:rsid w:val="00A84E53"/>
    <w:rsid w:val="00A86190"/>
    <w:rsid w:val="00A9200C"/>
    <w:rsid w:val="00A93247"/>
    <w:rsid w:val="00A93C18"/>
    <w:rsid w:val="00A9478A"/>
    <w:rsid w:val="00A95650"/>
    <w:rsid w:val="00A97CD0"/>
    <w:rsid w:val="00AA20CF"/>
    <w:rsid w:val="00AA5837"/>
    <w:rsid w:val="00AB6046"/>
    <w:rsid w:val="00AC0C02"/>
    <w:rsid w:val="00AC73CE"/>
    <w:rsid w:val="00AD1E96"/>
    <w:rsid w:val="00AF1E00"/>
    <w:rsid w:val="00AF3B29"/>
    <w:rsid w:val="00B0092F"/>
    <w:rsid w:val="00B03098"/>
    <w:rsid w:val="00B05DBA"/>
    <w:rsid w:val="00B07B6F"/>
    <w:rsid w:val="00B13795"/>
    <w:rsid w:val="00B1455C"/>
    <w:rsid w:val="00B21706"/>
    <w:rsid w:val="00B22DDD"/>
    <w:rsid w:val="00B35A5B"/>
    <w:rsid w:val="00B407D5"/>
    <w:rsid w:val="00B41913"/>
    <w:rsid w:val="00B428B9"/>
    <w:rsid w:val="00B45AB7"/>
    <w:rsid w:val="00B50F7B"/>
    <w:rsid w:val="00B50F96"/>
    <w:rsid w:val="00B53F08"/>
    <w:rsid w:val="00B54A63"/>
    <w:rsid w:val="00B55EA3"/>
    <w:rsid w:val="00B571AE"/>
    <w:rsid w:val="00B626BC"/>
    <w:rsid w:val="00B66DF6"/>
    <w:rsid w:val="00B67E51"/>
    <w:rsid w:val="00B74AF8"/>
    <w:rsid w:val="00B7601E"/>
    <w:rsid w:val="00B763B3"/>
    <w:rsid w:val="00B80280"/>
    <w:rsid w:val="00B82A09"/>
    <w:rsid w:val="00B83733"/>
    <w:rsid w:val="00B84B85"/>
    <w:rsid w:val="00B95B72"/>
    <w:rsid w:val="00BA2AC7"/>
    <w:rsid w:val="00BA7156"/>
    <w:rsid w:val="00BA7C9E"/>
    <w:rsid w:val="00BC4EE6"/>
    <w:rsid w:val="00BC54DA"/>
    <w:rsid w:val="00BC60BC"/>
    <w:rsid w:val="00BE0EBD"/>
    <w:rsid w:val="00BE508B"/>
    <w:rsid w:val="00BF0B68"/>
    <w:rsid w:val="00BF3E1B"/>
    <w:rsid w:val="00C161D0"/>
    <w:rsid w:val="00C32896"/>
    <w:rsid w:val="00C334D8"/>
    <w:rsid w:val="00C35838"/>
    <w:rsid w:val="00C4354F"/>
    <w:rsid w:val="00C4519B"/>
    <w:rsid w:val="00C46340"/>
    <w:rsid w:val="00C52CBA"/>
    <w:rsid w:val="00C56933"/>
    <w:rsid w:val="00C6439F"/>
    <w:rsid w:val="00C729CE"/>
    <w:rsid w:val="00C813C6"/>
    <w:rsid w:val="00CA4F37"/>
    <w:rsid w:val="00CA61A3"/>
    <w:rsid w:val="00CB18B8"/>
    <w:rsid w:val="00CB3877"/>
    <w:rsid w:val="00CC080B"/>
    <w:rsid w:val="00CC1E7B"/>
    <w:rsid w:val="00CC2A47"/>
    <w:rsid w:val="00CD152F"/>
    <w:rsid w:val="00CF4641"/>
    <w:rsid w:val="00D054DF"/>
    <w:rsid w:val="00D0743F"/>
    <w:rsid w:val="00D16050"/>
    <w:rsid w:val="00D16E66"/>
    <w:rsid w:val="00D16EAF"/>
    <w:rsid w:val="00D2076B"/>
    <w:rsid w:val="00D22B69"/>
    <w:rsid w:val="00D25DC0"/>
    <w:rsid w:val="00D271D5"/>
    <w:rsid w:val="00D34299"/>
    <w:rsid w:val="00D37DBA"/>
    <w:rsid w:val="00D4106A"/>
    <w:rsid w:val="00D52D8A"/>
    <w:rsid w:val="00D52FE3"/>
    <w:rsid w:val="00D56FF9"/>
    <w:rsid w:val="00D61578"/>
    <w:rsid w:val="00D74BA7"/>
    <w:rsid w:val="00D80DC0"/>
    <w:rsid w:val="00D81A16"/>
    <w:rsid w:val="00D8345D"/>
    <w:rsid w:val="00D8442C"/>
    <w:rsid w:val="00D90939"/>
    <w:rsid w:val="00DA3116"/>
    <w:rsid w:val="00DA5768"/>
    <w:rsid w:val="00DA59C6"/>
    <w:rsid w:val="00DB1ED7"/>
    <w:rsid w:val="00DB6F10"/>
    <w:rsid w:val="00DC0400"/>
    <w:rsid w:val="00DC4F28"/>
    <w:rsid w:val="00DD5D08"/>
    <w:rsid w:val="00DD74D3"/>
    <w:rsid w:val="00DE4181"/>
    <w:rsid w:val="00DE475F"/>
    <w:rsid w:val="00DE5693"/>
    <w:rsid w:val="00DF349B"/>
    <w:rsid w:val="00E03434"/>
    <w:rsid w:val="00E0361B"/>
    <w:rsid w:val="00E10646"/>
    <w:rsid w:val="00E23B0D"/>
    <w:rsid w:val="00E252C4"/>
    <w:rsid w:val="00E348C6"/>
    <w:rsid w:val="00E41635"/>
    <w:rsid w:val="00E4412C"/>
    <w:rsid w:val="00E4782A"/>
    <w:rsid w:val="00E479EB"/>
    <w:rsid w:val="00E55BA3"/>
    <w:rsid w:val="00E7404E"/>
    <w:rsid w:val="00E7504D"/>
    <w:rsid w:val="00E83B9E"/>
    <w:rsid w:val="00E84545"/>
    <w:rsid w:val="00E857FC"/>
    <w:rsid w:val="00EA00FB"/>
    <w:rsid w:val="00EA0BEF"/>
    <w:rsid w:val="00EA0EE9"/>
    <w:rsid w:val="00EA2F14"/>
    <w:rsid w:val="00EA7931"/>
    <w:rsid w:val="00EB3C71"/>
    <w:rsid w:val="00EC1616"/>
    <w:rsid w:val="00EC1A82"/>
    <w:rsid w:val="00ED07F8"/>
    <w:rsid w:val="00ED0C56"/>
    <w:rsid w:val="00ED25F8"/>
    <w:rsid w:val="00ED3055"/>
    <w:rsid w:val="00ED30C8"/>
    <w:rsid w:val="00ED35DB"/>
    <w:rsid w:val="00ED598B"/>
    <w:rsid w:val="00EE2753"/>
    <w:rsid w:val="00EE52D9"/>
    <w:rsid w:val="00EE5CA4"/>
    <w:rsid w:val="00EF000D"/>
    <w:rsid w:val="00EF0D32"/>
    <w:rsid w:val="00EF15F5"/>
    <w:rsid w:val="00EF1C7C"/>
    <w:rsid w:val="00F03360"/>
    <w:rsid w:val="00F03EED"/>
    <w:rsid w:val="00F06556"/>
    <w:rsid w:val="00F14CA4"/>
    <w:rsid w:val="00F1516A"/>
    <w:rsid w:val="00F15F59"/>
    <w:rsid w:val="00F16C69"/>
    <w:rsid w:val="00F2143D"/>
    <w:rsid w:val="00F25097"/>
    <w:rsid w:val="00F253E8"/>
    <w:rsid w:val="00F26449"/>
    <w:rsid w:val="00F268FB"/>
    <w:rsid w:val="00F3218A"/>
    <w:rsid w:val="00F34820"/>
    <w:rsid w:val="00F34DAB"/>
    <w:rsid w:val="00F35E88"/>
    <w:rsid w:val="00F4063F"/>
    <w:rsid w:val="00F432D2"/>
    <w:rsid w:val="00F51893"/>
    <w:rsid w:val="00F663B5"/>
    <w:rsid w:val="00F90582"/>
    <w:rsid w:val="00F915D7"/>
    <w:rsid w:val="00F925BC"/>
    <w:rsid w:val="00F9631E"/>
    <w:rsid w:val="00FA0FD6"/>
    <w:rsid w:val="00FA5DD2"/>
    <w:rsid w:val="00FB6A6E"/>
    <w:rsid w:val="00FC069B"/>
    <w:rsid w:val="00FC55A2"/>
    <w:rsid w:val="00FC742F"/>
    <w:rsid w:val="00FC74F2"/>
    <w:rsid w:val="00FD5D5B"/>
    <w:rsid w:val="00FE0A89"/>
    <w:rsid w:val="00FE0FBE"/>
    <w:rsid w:val="00FE63C9"/>
    <w:rsid w:val="00FF04DF"/>
    <w:rsid w:val="00FF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FB294"/>
  <w15:chartTrackingRefBased/>
  <w15:docId w15:val="{C5FAFC62-FBFB-4B16-ADC1-E4F40AAD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43D"/>
    <w:pPr>
      <w:spacing w:after="160" w:line="312" w:lineRule="auto"/>
    </w:pPr>
    <w:rPr>
      <w:sz w:val="21"/>
      <w:szCs w:val="21"/>
    </w:rPr>
  </w:style>
  <w:style w:type="paragraph" w:styleId="1">
    <w:name w:val="heading 1"/>
    <w:basedOn w:val="a"/>
    <w:next w:val="a"/>
    <w:link w:val="10"/>
    <w:uiPriority w:val="9"/>
    <w:qFormat/>
    <w:rsid w:val="00F2143D"/>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2">
    <w:name w:val="heading 2"/>
    <w:basedOn w:val="a"/>
    <w:next w:val="a"/>
    <w:link w:val="20"/>
    <w:uiPriority w:val="9"/>
    <w:unhideWhenUsed/>
    <w:qFormat/>
    <w:rsid w:val="00F2143D"/>
    <w:pPr>
      <w:keepNext/>
      <w:keepLines/>
      <w:spacing w:before="120" w:after="0" w:line="240" w:lineRule="auto"/>
      <w:outlineLvl w:val="1"/>
    </w:pPr>
    <w:rPr>
      <w:rFonts w:ascii="Calibri Light" w:eastAsia="SimSun" w:hAnsi="Calibri Light"/>
      <w:sz w:val="36"/>
      <w:szCs w:val="36"/>
    </w:rPr>
  </w:style>
  <w:style w:type="paragraph" w:styleId="3">
    <w:name w:val="heading 3"/>
    <w:basedOn w:val="a"/>
    <w:next w:val="a"/>
    <w:link w:val="30"/>
    <w:uiPriority w:val="9"/>
    <w:unhideWhenUsed/>
    <w:qFormat/>
    <w:rsid w:val="00F2143D"/>
    <w:pPr>
      <w:keepNext/>
      <w:keepLines/>
      <w:spacing w:before="80" w:after="0" w:line="240" w:lineRule="auto"/>
      <w:outlineLvl w:val="2"/>
    </w:pPr>
    <w:rPr>
      <w:rFonts w:ascii="Calibri Light" w:eastAsia="SimSun" w:hAnsi="Calibri Light"/>
      <w:caps/>
      <w:sz w:val="28"/>
      <w:szCs w:val="28"/>
    </w:rPr>
  </w:style>
  <w:style w:type="paragraph" w:styleId="4">
    <w:name w:val="heading 4"/>
    <w:basedOn w:val="a"/>
    <w:next w:val="a"/>
    <w:link w:val="40"/>
    <w:uiPriority w:val="9"/>
    <w:unhideWhenUsed/>
    <w:qFormat/>
    <w:rsid w:val="00F2143D"/>
    <w:pPr>
      <w:keepNext/>
      <w:keepLines/>
      <w:spacing w:before="80" w:after="0" w:line="240" w:lineRule="auto"/>
      <w:outlineLvl w:val="3"/>
    </w:pPr>
    <w:rPr>
      <w:rFonts w:ascii="Calibri Light" w:eastAsia="SimSun" w:hAnsi="Calibri Light"/>
      <w:i/>
      <w:iCs/>
      <w:sz w:val="28"/>
      <w:szCs w:val="28"/>
    </w:rPr>
  </w:style>
  <w:style w:type="paragraph" w:styleId="5">
    <w:name w:val="heading 5"/>
    <w:basedOn w:val="a"/>
    <w:next w:val="a"/>
    <w:link w:val="50"/>
    <w:uiPriority w:val="9"/>
    <w:semiHidden/>
    <w:unhideWhenUsed/>
    <w:qFormat/>
    <w:rsid w:val="00F2143D"/>
    <w:pPr>
      <w:keepNext/>
      <w:keepLines/>
      <w:spacing w:before="80" w:after="0" w:line="240" w:lineRule="auto"/>
      <w:outlineLvl w:val="4"/>
    </w:pPr>
    <w:rPr>
      <w:rFonts w:ascii="Calibri Light" w:eastAsia="SimSun" w:hAnsi="Calibri Light"/>
      <w:sz w:val="24"/>
      <w:szCs w:val="24"/>
    </w:rPr>
  </w:style>
  <w:style w:type="paragraph" w:styleId="6">
    <w:name w:val="heading 6"/>
    <w:basedOn w:val="a"/>
    <w:next w:val="a"/>
    <w:link w:val="60"/>
    <w:uiPriority w:val="9"/>
    <w:semiHidden/>
    <w:unhideWhenUsed/>
    <w:qFormat/>
    <w:rsid w:val="00F2143D"/>
    <w:pPr>
      <w:keepNext/>
      <w:keepLines/>
      <w:spacing w:before="80" w:after="0" w:line="240" w:lineRule="auto"/>
      <w:outlineLvl w:val="5"/>
    </w:pPr>
    <w:rPr>
      <w:rFonts w:ascii="Calibri Light" w:eastAsia="SimSun" w:hAnsi="Calibri Light"/>
      <w:i/>
      <w:iCs/>
      <w:sz w:val="24"/>
      <w:szCs w:val="24"/>
    </w:rPr>
  </w:style>
  <w:style w:type="paragraph" w:styleId="7">
    <w:name w:val="heading 7"/>
    <w:basedOn w:val="a"/>
    <w:next w:val="a"/>
    <w:link w:val="70"/>
    <w:uiPriority w:val="9"/>
    <w:semiHidden/>
    <w:unhideWhenUsed/>
    <w:qFormat/>
    <w:rsid w:val="00F2143D"/>
    <w:pPr>
      <w:keepNext/>
      <w:keepLines/>
      <w:spacing w:before="80" w:after="0" w:line="240" w:lineRule="auto"/>
      <w:outlineLvl w:val="6"/>
    </w:pPr>
    <w:rPr>
      <w:rFonts w:ascii="Calibri Light" w:eastAsia="SimSun" w:hAnsi="Calibri Light"/>
      <w:color w:val="595959"/>
      <w:sz w:val="24"/>
      <w:szCs w:val="24"/>
    </w:rPr>
  </w:style>
  <w:style w:type="paragraph" w:styleId="8">
    <w:name w:val="heading 8"/>
    <w:basedOn w:val="a"/>
    <w:next w:val="a"/>
    <w:link w:val="80"/>
    <w:uiPriority w:val="9"/>
    <w:semiHidden/>
    <w:unhideWhenUsed/>
    <w:qFormat/>
    <w:rsid w:val="00F2143D"/>
    <w:pPr>
      <w:keepNext/>
      <w:keepLines/>
      <w:spacing w:before="80" w:after="0" w:line="240" w:lineRule="auto"/>
      <w:outlineLvl w:val="7"/>
    </w:pPr>
    <w:rPr>
      <w:rFonts w:ascii="Calibri Light" w:eastAsia="SimSun" w:hAnsi="Calibri Light"/>
      <w:caps/>
    </w:rPr>
  </w:style>
  <w:style w:type="paragraph" w:styleId="9">
    <w:name w:val="heading 9"/>
    <w:basedOn w:val="a"/>
    <w:next w:val="a"/>
    <w:link w:val="90"/>
    <w:uiPriority w:val="9"/>
    <w:semiHidden/>
    <w:unhideWhenUsed/>
    <w:qFormat/>
    <w:rsid w:val="00F2143D"/>
    <w:pPr>
      <w:keepNext/>
      <w:keepLines/>
      <w:spacing w:before="80" w:after="0" w:line="240" w:lineRule="auto"/>
      <w:outlineLvl w:val="8"/>
    </w:pPr>
    <w:rPr>
      <w:rFonts w:ascii="Calibri Light" w:eastAsia="SimSun" w:hAnsi="Calibri Light"/>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571E"/>
    <w:pPr>
      <w:ind w:left="720"/>
      <w:contextualSpacing/>
    </w:pPr>
  </w:style>
  <w:style w:type="paragraph" w:styleId="a5">
    <w:name w:val="header"/>
    <w:basedOn w:val="a"/>
    <w:link w:val="a6"/>
    <w:uiPriority w:val="99"/>
    <w:unhideWhenUsed/>
    <w:rsid w:val="00E83B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B9E"/>
  </w:style>
  <w:style w:type="paragraph" w:styleId="a7">
    <w:name w:val="footer"/>
    <w:basedOn w:val="a"/>
    <w:link w:val="a8"/>
    <w:unhideWhenUsed/>
    <w:rsid w:val="00E83B9E"/>
    <w:pPr>
      <w:tabs>
        <w:tab w:val="center" w:pos="4677"/>
        <w:tab w:val="right" w:pos="9355"/>
      </w:tabs>
      <w:spacing w:after="0" w:line="240" w:lineRule="auto"/>
    </w:pPr>
  </w:style>
  <w:style w:type="character" w:customStyle="1" w:styleId="a8">
    <w:name w:val="Нижний колонтитул Знак"/>
    <w:basedOn w:val="a0"/>
    <w:link w:val="a7"/>
    <w:rsid w:val="00E83B9E"/>
  </w:style>
  <w:style w:type="table" w:styleId="a9">
    <w:name w:val="Table Grid"/>
    <w:basedOn w:val="a1"/>
    <w:uiPriority w:val="39"/>
    <w:rsid w:val="00A22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C35838"/>
    <w:rPr>
      <w:color w:val="0563C1"/>
      <w:u w:val="single"/>
    </w:rPr>
  </w:style>
  <w:style w:type="paragraph" w:styleId="ab">
    <w:name w:val="Balloon Text"/>
    <w:basedOn w:val="a"/>
    <w:link w:val="ac"/>
    <w:uiPriority w:val="99"/>
    <w:semiHidden/>
    <w:unhideWhenUsed/>
    <w:rsid w:val="00EF15F5"/>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EF15F5"/>
    <w:rPr>
      <w:rFonts w:ascii="Segoe UI" w:hAnsi="Segoe UI" w:cs="Segoe UI"/>
      <w:sz w:val="18"/>
      <w:szCs w:val="18"/>
      <w:lang w:eastAsia="en-US"/>
    </w:rPr>
  </w:style>
  <w:style w:type="paragraph" w:customStyle="1" w:styleId="font8">
    <w:name w:val="font_8"/>
    <w:basedOn w:val="a"/>
    <w:rsid w:val="00A33361"/>
    <w:pPr>
      <w:spacing w:before="100" w:beforeAutospacing="1" w:after="100" w:afterAutospacing="1" w:line="240" w:lineRule="auto"/>
    </w:pPr>
    <w:rPr>
      <w:rFonts w:ascii="Times New Roman" w:hAnsi="Times New Roman"/>
      <w:sz w:val="24"/>
      <w:szCs w:val="24"/>
    </w:rPr>
  </w:style>
  <w:style w:type="character" w:customStyle="1" w:styleId="color15">
    <w:name w:val="color_15"/>
    <w:rsid w:val="00A33361"/>
  </w:style>
  <w:style w:type="character" w:customStyle="1" w:styleId="wixguard">
    <w:name w:val="wixguard"/>
    <w:rsid w:val="00A33361"/>
  </w:style>
  <w:style w:type="character" w:styleId="ad">
    <w:name w:val="Strong"/>
    <w:uiPriority w:val="22"/>
    <w:qFormat/>
    <w:rsid w:val="00F2143D"/>
    <w:rPr>
      <w:rFonts w:ascii="Calibri" w:eastAsia="SimSun" w:hAnsi="Calibri" w:cs="Arial"/>
      <w:b/>
      <w:bCs/>
      <w:spacing w:val="0"/>
      <w:w w:val="100"/>
      <w:position w:val="0"/>
      <w:sz w:val="20"/>
      <w:szCs w:val="20"/>
    </w:rPr>
  </w:style>
  <w:style w:type="character" w:customStyle="1" w:styleId="11">
    <w:name w:val="Неразрешенное упоминание1"/>
    <w:uiPriority w:val="99"/>
    <w:semiHidden/>
    <w:unhideWhenUsed/>
    <w:rsid w:val="00057D49"/>
    <w:rPr>
      <w:color w:val="605E5C"/>
      <w:shd w:val="clear" w:color="auto" w:fill="E1DFDD"/>
    </w:rPr>
  </w:style>
  <w:style w:type="table" w:styleId="ae">
    <w:name w:val="Grid Table Light"/>
    <w:basedOn w:val="a1"/>
    <w:uiPriority w:val="40"/>
    <w:rsid w:val="00057D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
    <w:name w:val="Intense Quote"/>
    <w:basedOn w:val="a"/>
    <w:next w:val="a"/>
    <w:link w:val="af0"/>
    <w:uiPriority w:val="30"/>
    <w:qFormat/>
    <w:rsid w:val="00F2143D"/>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af0">
    <w:name w:val="Выделенная цитата Знак"/>
    <w:link w:val="af"/>
    <w:uiPriority w:val="30"/>
    <w:rsid w:val="00F2143D"/>
    <w:rPr>
      <w:rFonts w:ascii="Calibri Light" w:eastAsia="SimSun" w:hAnsi="Calibri Light" w:cs="Times New Roman"/>
      <w:caps/>
      <w:color w:val="C45911"/>
      <w:spacing w:val="10"/>
      <w:sz w:val="28"/>
      <w:szCs w:val="28"/>
    </w:rPr>
  </w:style>
  <w:style w:type="character" w:styleId="af1">
    <w:name w:val="Book Title"/>
    <w:uiPriority w:val="33"/>
    <w:qFormat/>
    <w:rsid w:val="00F2143D"/>
    <w:rPr>
      <w:rFonts w:ascii="Calibri" w:eastAsia="SimSun" w:hAnsi="Calibri" w:cs="Arial"/>
      <w:b/>
      <w:bCs/>
      <w:i/>
      <w:iCs/>
      <w:caps w:val="0"/>
      <w:smallCaps w:val="0"/>
      <w:color w:val="auto"/>
      <w:spacing w:val="10"/>
      <w:w w:val="100"/>
      <w:sz w:val="20"/>
      <w:szCs w:val="20"/>
    </w:rPr>
  </w:style>
  <w:style w:type="character" w:styleId="af2">
    <w:name w:val="Intense Reference"/>
    <w:uiPriority w:val="32"/>
    <w:qFormat/>
    <w:rsid w:val="00F2143D"/>
    <w:rPr>
      <w:rFonts w:ascii="Calibri" w:eastAsia="SimSun" w:hAnsi="Calibri" w:cs="Arial"/>
      <w:b/>
      <w:bCs/>
      <w:caps w:val="0"/>
      <w:smallCaps/>
      <w:color w:val="191919"/>
      <w:spacing w:val="10"/>
      <w:w w:val="100"/>
      <w:position w:val="0"/>
      <w:sz w:val="20"/>
      <w:szCs w:val="20"/>
      <w:u w:val="single"/>
    </w:rPr>
  </w:style>
  <w:style w:type="paragraph" w:styleId="21">
    <w:name w:val="Quote"/>
    <w:basedOn w:val="a"/>
    <w:next w:val="a"/>
    <w:link w:val="22"/>
    <w:uiPriority w:val="29"/>
    <w:qFormat/>
    <w:rsid w:val="00F2143D"/>
    <w:pPr>
      <w:spacing w:before="160"/>
      <w:ind w:left="720"/>
    </w:pPr>
    <w:rPr>
      <w:rFonts w:ascii="Calibri Light" w:eastAsia="SimSun" w:hAnsi="Calibri Light"/>
      <w:sz w:val="24"/>
      <w:szCs w:val="24"/>
    </w:rPr>
  </w:style>
  <w:style w:type="character" w:customStyle="1" w:styleId="22">
    <w:name w:val="Цитата 2 Знак"/>
    <w:link w:val="21"/>
    <w:uiPriority w:val="29"/>
    <w:rsid w:val="00F2143D"/>
    <w:rPr>
      <w:rFonts w:ascii="Calibri Light" w:eastAsia="SimSun" w:hAnsi="Calibri Light" w:cs="Times New Roman"/>
      <w:sz w:val="24"/>
      <w:szCs w:val="24"/>
    </w:rPr>
  </w:style>
  <w:style w:type="paragraph" w:styleId="af3">
    <w:name w:val="Title"/>
    <w:basedOn w:val="a"/>
    <w:next w:val="a"/>
    <w:link w:val="af4"/>
    <w:uiPriority w:val="10"/>
    <w:qFormat/>
    <w:rsid w:val="00F2143D"/>
    <w:pPr>
      <w:spacing w:after="0" w:line="240" w:lineRule="auto"/>
      <w:contextualSpacing/>
    </w:pPr>
    <w:rPr>
      <w:rFonts w:ascii="Calibri Light" w:eastAsia="SimSun" w:hAnsi="Calibri Light"/>
      <w:caps/>
      <w:spacing w:val="40"/>
      <w:sz w:val="76"/>
      <w:szCs w:val="76"/>
    </w:rPr>
  </w:style>
  <w:style w:type="character" w:customStyle="1" w:styleId="af4">
    <w:name w:val="Заголовок Знак"/>
    <w:link w:val="af3"/>
    <w:uiPriority w:val="10"/>
    <w:rsid w:val="00F2143D"/>
    <w:rPr>
      <w:rFonts w:ascii="Calibri Light" w:eastAsia="SimSun" w:hAnsi="Calibri Light" w:cs="Times New Roman"/>
      <w:caps/>
      <w:spacing w:val="40"/>
      <w:sz w:val="76"/>
      <w:szCs w:val="76"/>
    </w:rPr>
  </w:style>
  <w:style w:type="character" w:styleId="af5">
    <w:name w:val="Subtle Emphasis"/>
    <w:uiPriority w:val="19"/>
    <w:qFormat/>
    <w:rsid w:val="00F2143D"/>
    <w:rPr>
      <w:i/>
      <w:iCs/>
      <w:color w:val="auto"/>
    </w:rPr>
  </w:style>
  <w:style w:type="character" w:styleId="af6">
    <w:name w:val="Emphasis"/>
    <w:uiPriority w:val="20"/>
    <w:qFormat/>
    <w:rsid w:val="00F2143D"/>
    <w:rPr>
      <w:rFonts w:ascii="Calibri" w:eastAsia="SimSun" w:hAnsi="Calibri" w:cs="Arial"/>
      <w:i/>
      <w:iCs/>
      <w:color w:val="C45911"/>
      <w:sz w:val="20"/>
      <w:szCs w:val="20"/>
    </w:rPr>
  </w:style>
  <w:style w:type="paragraph" w:styleId="af7">
    <w:name w:val="No Spacing"/>
    <w:uiPriority w:val="1"/>
    <w:qFormat/>
    <w:rsid w:val="00F2143D"/>
    <w:rPr>
      <w:sz w:val="21"/>
      <w:szCs w:val="21"/>
    </w:rPr>
  </w:style>
  <w:style w:type="character" w:customStyle="1" w:styleId="10">
    <w:name w:val="Заголовок 1 Знак"/>
    <w:link w:val="1"/>
    <w:uiPriority w:val="9"/>
    <w:rsid w:val="00F2143D"/>
    <w:rPr>
      <w:rFonts w:ascii="Calibri Light" w:eastAsia="SimSun" w:hAnsi="Calibri Light" w:cs="Times New Roman"/>
      <w:caps/>
      <w:spacing w:val="10"/>
      <w:sz w:val="36"/>
      <w:szCs w:val="36"/>
    </w:rPr>
  </w:style>
  <w:style w:type="character" w:customStyle="1" w:styleId="20">
    <w:name w:val="Заголовок 2 Знак"/>
    <w:link w:val="2"/>
    <w:uiPriority w:val="9"/>
    <w:rsid w:val="00F2143D"/>
    <w:rPr>
      <w:rFonts w:ascii="Calibri Light" w:eastAsia="SimSun" w:hAnsi="Calibri Light" w:cs="Times New Roman"/>
      <w:sz w:val="36"/>
      <w:szCs w:val="36"/>
    </w:rPr>
  </w:style>
  <w:style w:type="character" w:customStyle="1" w:styleId="30">
    <w:name w:val="Заголовок 3 Знак"/>
    <w:link w:val="3"/>
    <w:uiPriority w:val="9"/>
    <w:rsid w:val="00F2143D"/>
    <w:rPr>
      <w:rFonts w:ascii="Calibri Light" w:eastAsia="SimSun" w:hAnsi="Calibri Light" w:cs="Times New Roman"/>
      <w:caps/>
      <w:sz w:val="28"/>
      <w:szCs w:val="28"/>
    </w:rPr>
  </w:style>
  <w:style w:type="character" w:customStyle="1" w:styleId="40">
    <w:name w:val="Заголовок 4 Знак"/>
    <w:link w:val="4"/>
    <w:uiPriority w:val="9"/>
    <w:rsid w:val="00F2143D"/>
    <w:rPr>
      <w:rFonts w:ascii="Calibri Light" w:eastAsia="SimSun" w:hAnsi="Calibri Light" w:cs="Times New Roman"/>
      <w:i/>
      <w:iCs/>
      <w:sz w:val="28"/>
      <w:szCs w:val="28"/>
    </w:rPr>
  </w:style>
  <w:style w:type="character" w:customStyle="1" w:styleId="50">
    <w:name w:val="Заголовок 5 Знак"/>
    <w:link w:val="5"/>
    <w:uiPriority w:val="9"/>
    <w:semiHidden/>
    <w:rsid w:val="00F2143D"/>
    <w:rPr>
      <w:rFonts w:ascii="Calibri Light" w:eastAsia="SimSun" w:hAnsi="Calibri Light" w:cs="Times New Roman"/>
      <w:sz w:val="24"/>
      <w:szCs w:val="24"/>
    </w:rPr>
  </w:style>
  <w:style w:type="character" w:customStyle="1" w:styleId="60">
    <w:name w:val="Заголовок 6 Знак"/>
    <w:link w:val="6"/>
    <w:uiPriority w:val="9"/>
    <w:semiHidden/>
    <w:rsid w:val="00F2143D"/>
    <w:rPr>
      <w:rFonts w:ascii="Calibri Light" w:eastAsia="SimSun" w:hAnsi="Calibri Light" w:cs="Times New Roman"/>
      <w:i/>
      <w:iCs/>
      <w:sz w:val="24"/>
      <w:szCs w:val="24"/>
    </w:rPr>
  </w:style>
  <w:style w:type="character" w:customStyle="1" w:styleId="70">
    <w:name w:val="Заголовок 7 Знак"/>
    <w:link w:val="7"/>
    <w:uiPriority w:val="9"/>
    <w:semiHidden/>
    <w:rsid w:val="00F2143D"/>
    <w:rPr>
      <w:rFonts w:ascii="Calibri Light" w:eastAsia="SimSun" w:hAnsi="Calibri Light" w:cs="Times New Roman"/>
      <w:color w:val="595959"/>
      <w:sz w:val="24"/>
      <w:szCs w:val="24"/>
    </w:rPr>
  </w:style>
  <w:style w:type="character" w:customStyle="1" w:styleId="80">
    <w:name w:val="Заголовок 8 Знак"/>
    <w:link w:val="8"/>
    <w:uiPriority w:val="9"/>
    <w:semiHidden/>
    <w:rsid w:val="00F2143D"/>
    <w:rPr>
      <w:rFonts w:ascii="Calibri Light" w:eastAsia="SimSun" w:hAnsi="Calibri Light" w:cs="Times New Roman"/>
      <w:caps/>
    </w:rPr>
  </w:style>
  <w:style w:type="character" w:customStyle="1" w:styleId="90">
    <w:name w:val="Заголовок 9 Знак"/>
    <w:link w:val="9"/>
    <w:uiPriority w:val="9"/>
    <w:semiHidden/>
    <w:rsid w:val="00F2143D"/>
    <w:rPr>
      <w:rFonts w:ascii="Calibri Light" w:eastAsia="SimSun" w:hAnsi="Calibri Light" w:cs="Times New Roman"/>
      <w:i/>
      <w:iCs/>
      <w:caps/>
    </w:rPr>
  </w:style>
  <w:style w:type="paragraph" w:styleId="af8">
    <w:name w:val="caption"/>
    <w:basedOn w:val="a"/>
    <w:next w:val="a"/>
    <w:uiPriority w:val="35"/>
    <w:semiHidden/>
    <w:unhideWhenUsed/>
    <w:qFormat/>
    <w:rsid w:val="00F2143D"/>
    <w:pPr>
      <w:spacing w:line="240" w:lineRule="auto"/>
    </w:pPr>
    <w:rPr>
      <w:b/>
      <w:bCs/>
      <w:color w:val="ED7D31"/>
      <w:spacing w:val="10"/>
      <w:sz w:val="16"/>
      <w:szCs w:val="16"/>
    </w:rPr>
  </w:style>
  <w:style w:type="paragraph" w:styleId="af9">
    <w:name w:val="Subtitle"/>
    <w:basedOn w:val="a"/>
    <w:next w:val="a"/>
    <w:link w:val="afa"/>
    <w:uiPriority w:val="11"/>
    <w:qFormat/>
    <w:rsid w:val="00F2143D"/>
    <w:pPr>
      <w:numPr>
        <w:ilvl w:val="1"/>
      </w:numPr>
      <w:spacing w:after="240"/>
    </w:pPr>
    <w:rPr>
      <w:color w:val="000000"/>
      <w:sz w:val="24"/>
      <w:szCs w:val="24"/>
    </w:rPr>
  </w:style>
  <w:style w:type="character" w:customStyle="1" w:styleId="afa">
    <w:name w:val="Подзаголовок Знак"/>
    <w:link w:val="af9"/>
    <w:uiPriority w:val="11"/>
    <w:rsid w:val="00F2143D"/>
    <w:rPr>
      <w:color w:val="000000"/>
      <w:sz w:val="24"/>
      <w:szCs w:val="24"/>
    </w:rPr>
  </w:style>
  <w:style w:type="character" w:styleId="afb">
    <w:name w:val="Intense Emphasis"/>
    <w:uiPriority w:val="21"/>
    <w:qFormat/>
    <w:rsid w:val="00F2143D"/>
    <w:rPr>
      <w:rFonts w:ascii="Calibri" w:eastAsia="SimSun" w:hAnsi="Calibri" w:cs="Arial"/>
      <w:b/>
      <w:bCs/>
      <w:i/>
      <w:iCs/>
      <w:color w:val="C45911"/>
      <w:spacing w:val="0"/>
      <w:w w:val="100"/>
      <w:position w:val="0"/>
      <w:sz w:val="20"/>
      <w:szCs w:val="20"/>
    </w:rPr>
  </w:style>
  <w:style w:type="character" w:styleId="afc">
    <w:name w:val="Subtle Reference"/>
    <w:uiPriority w:val="31"/>
    <w:qFormat/>
    <w:rsid w:val="00F2143D"/>
    <w:rPr>
      <w:rFonts w:ascii="Calibri" w:eastAsia="SimSun" w:hAnsi="Calibri" w:cs="Arial"/>
      <w:caps w:val="0"/>
      <w:smallCaps/>
      <w:color w:val="auto"/>
      <w:spacing w:val="10"/>
      <w:w w:val="100"/>
      <w:sz w:val="20"/>
      <w:szCs w:val="20"/>
      <w:u w:val="single" w:color="7F7F7F"/>
    </w:rPr>
  </w:style>
  <w:style w:type="paragraph" w:styleId="afd">
    <w:name w:val="TOC Heading"/>
    <w:basedOn w:val="1"/>
    <w:next w:val="a"/>
    <w:uiPriority w:val="39"/>
    <w:semiHidden/>
    <w:unhideWhenUsed/>
    <w:qFormat/>
    <w:rsid w:val="00F2143D"/>
    <w:pPr>
      <w:outlineLvl w:val="9"/>
    </w:pPr>
  </w:style>
  <w:style w:type="character" w:customStyle="1" w:styleId="UnresolvedMention">
    <w:name w:val="Unresolved Mention"/>
    <w:basedOn w:val="a0"/>
    <w:uiPriority w:val="99"/>
    <w:semiHidden/>
    <w:unhideWhenUsed/>
    <w:rsid w:val="00A73298"/>
    <w:rPr>
      <w:color w:val="605E5C"/>
      <w:shd w:val="clear" w:color="auto" w:fill="E1DFDD"/>
    </w:rPr>
  </w:style>
  <w:style w:type="paragraph" w:styleId="afe">
    <w:name w:val="Normal (Web)"/>
    <w:basedOn w:val="a"/>
    <w:uiPriority w:val="99"/>
    <w:unhideWhenUsed/>
    <w:rsid w:val="008A00E4"/>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basedOn w:val="a0"/>
    <w:link w:val="a3"/>
    <w:uiPriority w:val="34"/>
    <w:locked/>
    <w:rsid w:val="006F0C7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9618">
      <w:bodyDiv w:val="1"/>
      <w:marLeft w:val="0"/>
      <w:marRight w:val="0"/>
      <w:marTop w:val="0"/>
      <w:marBottom w:val="0"/>
      <w:divBdr>
        <w:top w:val="none" w:sz="0" w:space="0" w:color="auto"/>
        <w:left w:val="none" w:sz="0" w:space="0" w:color="auto"/>
        <w:bottom w:val="none" w:sz="0" w:space="0" w:color="auto"/>
        <w:right w:val="none" w:sz="0" w:space="0" w:color="auto"/>
      </w:divBdr>
    </w:div>
    <w:div w:id="168493626">
      <w:bodyDiv w:val="1"/>
      <w:marLeft w:val="0"/>
      <w:marRight w:val="0"/>
      <w:marTop w:val="0"/>
      <w:marBottom w:val="0"/>
      <w:divBdr>
        <w:top w:val="none" w:sz="0" w:space="0" w:color="auto"/>
        <w:left w:val="none" w:sz="0" w:space="0" w:color="auto"/>
        <w:bottom w:val="none" w:sz="0" w:space="0" w:color="auto"/>
        <w:right w:val="none" w:sz="0" w:space="0" w:color="auto"/>
      </w:divBdr>
    </w:div>
    <w:div w:id="285813320">
      <w:bodyDiv w:val="1"/>
      <w:marLeft w:val="0"/>
      <w:marRight w:val="0"/>
      <w:marTop w:val="0"/>
      <w:marBottom w:val="0"/>
      <w:divBdr>
        <w:top w:val="none" w:sz="0" w:space="0" w:color="auto"/>
        <w:left w:val="none" w:sz="0" w:space="0" w:color="auto"/>
        <w:bottom w:val="none" w:sz="0" w:space="0" w:color="auto"/>
        <w:right w:val="none" w:sz="0" w:space="0" w:color="auto"/>
      </w:divBdr>
    </w:div>
    <w:div w:id="344748468">
      <w:bodyDiv w:val="1"/>
      <w:marLeft w:val="0"/>
      <w:marRight w:val="0"/>
      <w:marTop w:val="0"/>
      <w:marBottom w:val="0"/>
      <w:divBdr>
        <w:top w:val="none" w:sz="0" w:space="0" w:color="auto"/>
        <w:left w:val="none" w:sz="0" w:space="0" w:color="auto"/>
        <w:bottom w:val="none" w:sz="0" w:space="0" w:color="auto"/>
        <w:right w:val="none" w:sz="0" w:space="0" w:color="auto"/>
      </w:divBdr>
    </w:div>
    <w:div w:id="357967661">
      <w:bodyDiv w:val="1"/>
      <w:marLeft w:val="0"/>
      <w:marRight w:val="0"/>
      <w:marTop w:val="0"/>
      <w:marBottom w:val="0"/>
      <w:divBdr>
        <w:top w:val="none" w:sz="0" w:space="0" w:color="auto"/>
        <w:left w:val="none" w:sz="0" w:space="0" w:color="auto"/>
        <w:bottom w:val="none" w:sz="0" w:space="0" w:color="auto"/>
        <w:right w:val="none" w:sz="0" w:space="0" w:color="auto"/>
      </w:divBdr>
    </w:div>
    <w:div w:id="522551243">
      <w:bodyDiv w:val="1"/>
      <w:marLeft w:val="0"/>
      <w:marRight w:val="0"/>
      <w:marTop w:val="0"/>
      <w:marBottom w:val="0"/>
      <w:divBdr>
        <w:top w:val="none" w:sz="0" w:space="0" w:color="auto"/>
        <w:left w:val="none" w:sz="0" w:space="0" w:color="auto"/>
        <w:bottom w:val="none" w:sz="0" w:space="0" w:color="auto"/>
        <w:right w:val="none" w:sz="0" w:space="0" w:color="auto"/>
      </w:divBdr>
    </w:div>
    <w:div w:id="728578889">
      <w:bodyDiv w:val="1"/>
      <w:marLeft w:val="0"/>
      <w:marRight w:val="0"/>
      <w:marTop w:val="0"/>
      <w:marBottom w:val="0"/>
      <w:divBdr>
        <w:top w:val="none" w:sz="0" w:space="0" w:color="auto"/>
        <w:left w:val="none" w:sz="0" w:space="0" w:color="auto"/>
        <w:bottom w:val="none" w:sz="0" w:space="0" w:color="auto"/>
        <w:right w:val="none" w:sz="0" w:space="0" w:color="auto"/>
      </w:divBdr>
    </w:div>
    <w:div w:id="749893295">
      <w:bodyDiv w:val="1"/>
      <w:marLeft w:val="0"/>
      <w:marRight w:val="0"/>
      <w:marTop w:val="0"/>
      <w:marBottom w:val="0"/>
      <w:divBdr>
        <w:top w:val="none" w:sz="0" w:space="0" w:color="auto"/>
        <w:left w:val="none" w:sz="0" w:space="0" w:color="auto"/>
        <w:bottom w:val="none" w:sz="0" w:space="0" w:color="auto"/>
        <w:right w:val="none" w:sz="0" w:space="0" w:color="auto"/>
      </w:divBdr>
    </w:div>
    <w:div w:id="1185485634">
      <w:bodyDiv w:val="1"/>
      <w:marLeft w:val="0"/>
      <w:marRight w:val="0"/>
      <w:marTop w:val="0"/>
      <w:marBottom w:val="0"/>
      <w:divBdr>
        <w:top w:val="none" w:sz="0" w:space="0" w:color="auto"/>
        <w:left w:val="none" w:sz="0" w:space="0" w:color="auto"/>
        <w:bottom w:val="none" w:sz="0" w:space="0" w:color="auto"/>
        <w:right w:val="none" w:sz="0" w:space="0" w:color="auto"/>
      </w:divBdr>
    </w:div>
    <w:div w:id="1423336570">
      <w:bodyDiv w:val="1"/>
      <w:marLeft w:val="0"/>
      <w:marRight w:val="0"/>
      <w:marTop w:val="0"/>
      <w:marBottom w:val="0"/>
      <w:divBdr>
        <w:top w:val="none" w:sz="0" w:space="0" w:color="auto"/>
        <w:left w:val="none" w:sz="0" w:space="0" w:color="auto"/>
        <w:bottom w:val="none" w:sz="0" w:space="0" w:color="auto"/>
        <w:right w:val="none" w:sz="0" w:space="0" w:color="auto"/>
      </w:divBdr>
    </w:div>
    <w:div w:id="1951738501">
      <w:bodyDiv w:val="1"/>
      <w:marLeft w:val="0"/>
      <w:marRight w:val="0"/>
      <w:marTop w:val="0"/>
      <w:marBottom w:val="0"/>
      <w:divBdr>
        <w:top w:val="none" w:sz="0" w:space="0" w:color="auto"/>
        <w:left w:val="none" w:sz="0" w:space="0" w:color="auto"/>
        <w:bottom w:val="none" w:sz="0" w:space="0" w:color="auto"/>
        <w:right w:val="none" w:sz="0" w:space="0" w:color="auto"/>
      </w:divBdr>
    </w:div>
    <w:div w:id="19647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A9AF-E768-40E8-89E2-578B49F6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1191</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CharactersWithSpaces>
  <SharedDoc>false</SharedDoc>
  <HLinks>
    <vt:vector size="6" baseType="variant">
      <vt:variant>
        <vt:i4>3342354</vt:i4>
      </vt:variant>
      <vt:variant>
        <vt:i4>0</vt:i4>
      </vt:variant>
      <vt:variant>
        <vt:i4>0</vt:i4>
      </vt:variant>
      <vt:variant>
        <vt:i4>5</vt:i4>
      </vt:variant>
      <vt:variant>
        <vt:lpwstr>mailto:info@seminarrus.ru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Михаил Андреев</cp:lastModifiedBy>
  <cp:revision>88</cp:revision>
  <cp:lastPrinted>2019-01-09T07:07:00Z</cp:lastPrinted>
  <dcterms:created xsi:type="dcterms:W3CDTF">2019-10-08T13:25:00Z</dcterms:created>
  <dcterms:modified xsi:type="dcterms:W3CDTF">2019-12-26T16:40:00Z</dcterms:modified>
</cp:coreProperties>
</file>